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FF68" w14:textId="77777777" w:rsidR="00511E39" w:rsidRDefault="00511E39" w:rsidP="00013F40">
      <w:pPr>
        <w:pStyle w:val="SemEspaamento"/>
        <w:rPr>
          <w:lang w:eastAsia="pt-BR"/>
        </w:rPr>
      </w:pPr>
    </w:p>
    <w:p w14:paraId="7686F4B6" w14:textId="70DC1320" w:rsidR="00D866FC" w:rsidRPr="00511E39" w:rsidRDefault="00D866FC" w:rsidP="00511E39">
      <w:pPr>
        <w:pStyle w:val="SemEspaamento"/>
        <w:jc w:val="center"/>
        <w:rPr>
          <w:rFonts w:ascii="Courier New" w:hAnsi="Courier New" w:cs="Courier New"/>
          <w:b/>
          <w:bCs/>
          <w:sz w:val="40"/>
          <w:szCs w:val="40"/>
          <w:lang w:eastAsia="pt-BR"/>
        </w:rPr>
      </w:pPr>
      <w:r w:rsidRPr="00511E39">
        <w:rPr>
          <w:rFonts w:ascii="Courier New" w:hAnsi="Courier New" w:cs="Courier New"/>
          <w:b/>
          <w:bCs/>
          <w:sz w:val="40"/>
          <w:szCs w:val="40"/>
          <w:lang w:eastAsia="pt-BR"/>
        </w:rPr>
        <w:t>EDITAL Nº0</w:t>
      </w:r>
      <w:r w:rsidR="0037003A" w:rsidRPr="00511E39">
        <w:rPr>
          <w:rFonts w:ascii="Courier New" w:hAnsi="Courier New" w:cs="Courier New"/>
          <w:b/>
          <w:bCs/>
          <w:sz w:val="40"/>
          <w:szCs w:val="40"/>
          <w:lang w:eastAsia="pt-BR"/>
        </w:rPr>
        <w:t>1</w:t>
      </w:r>
      <w:r w:rsidRPr="00511E39">
        <w:rPr>
          <w:rFonts w:ascii="Courier New" w:hAnsi="Courier New" w:cs="Courier New"/>
          <w:b/>
          <w:bCs/>
          <w:sz w:val="40"/>
          <w:szCs w:val="40"/>
          <w:lang w:eastAsia="pt-BR"/>
        </w:rPr>
        <w:t>/202</w:t>
      </w:r>
      <w:r w:rsidR="00E23B2D" w:rsidRPr="00511E39">
        <w:rPr>
          <w:rFonts w:ascii="Courier New" w:hAnsi="Courier New" w:cs="Courier New"/>
          <w:b/>
          <w:bCs/>
          <w:sz w:val="40"/>
          <w:szCs w:val="40"/>
          <w:lang w:eastAsia="pt-BR"/>
        </w:rPr>
        <w:t>2</w:t>
      </w:r>
    </w:p>
    <w:p w14:paraId="3266F15D" w14:textId="380F1A1D" w:rsidR="00D866FC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3669A294" w14:textId="700E7ACE" w:rsidR="00511E39" w:rsidRDefault="00511E3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68A1BC1" w14:textId="77777777" w:rsidR="00E26A89" w:rsidRDefault="00E26A8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7A7810B" w14:textId="77777777" w:rsidR="00E26A89" w:rsidRDefault="00E26A8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3A278EE0" w14:textId="77777777" w:rsidR="00511E39" w:rsidRPr="00C0046C" w:rsidRDefault="00511E3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43BFE88" w14:textId="66D17C77" w:rsidR="00D866FC" w:rsidRDefault="00D866FC" w:rsidP="00511E3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 w:rsidRPr="00511E3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COMUNICADO</w:t>
      </w:r>
      <w:r w:rsidR="00511E3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</w:t>
      </w:r>
      <w:r w:rsidR="001E2030" w:rsidRPr="001E203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PARA CONHECIMENTO AO PÚBLICO GERAL.</w:t>
      </w:r>
    </w:p>
    <w:p w14:paraId="055E0B7F" w14:textId="03EBA962" w:rsidR="001E2030" w:rsidRDefault="001E2030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4CA0837E" w14:textId="497F3069" w:rsidR="00D866FC" w:rsidRDefault="00D866FC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F70FAD2" w14:textId="77777777" w:rsidR="00A815ED" w:rsidRPr="00B925E8" w:rsidRDefault="00A815ED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44E15BAE" w14:textId="0E67369A" w:rsidR="00D866FC" w:rsidRPr="00B925E8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Senhor </w:t>
      </w:r>
      <w:r w:rsidRPr="00D866FC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Zilmar Albuquerque Rodrigues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Presidente da Câmara 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no uso de suas atribuições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legais e 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cumprindo os</w:t>
      </w:r>
      <w:r w:rsidR="00897736"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a disposição contida no Art. 31, §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897736"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3º da Constituição Federal, Art. 209 da Constituição do Estado de Mato Grosso e 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dispositivos legais</w:t>
      </w:r>
      <w:r w:rsidR="0089773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</w:t>
      </w:r>
      <w:r w:rsidR="00897736"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considerando o disposto no art.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48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§ 1º do da Lei Orgânica Municipal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 </w:t>
      </w:r>
      <w:r w:rsidR="004776BC" w:rsidRPr="004776BC">
        <w:rPr>
          <w:rFonts w:ascii="Courier New" w:eastAsia="Times New Roman" w:hAnsi="Courier New" w:cs="Courier New"/>
          <w:sz w:val="28"/>
          <w:szCs w:val="28"/>
          <w:lang w:eastAsia="pt-BR"/>
        </w:rPr>
        <w:t>art. 200</w:t>
      </w:r>
      <w:r w:rsidR="004776B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do</w:t>
      </w:r>
      <w:r w:rsidR="004776BC" w:rsidRPr="004776B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R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egimento Interno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;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1486F310" w14:textId="77777777" w:rsidR="00D866FC" w:rsidRPr="00B925E8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8275FEB" w14:textId="1AA0EC9D" w:rsidR="00D866FC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00ABB787" w14:textId="77777777" w:rsidR="00D866FC" w:rsidRPr="00B925E8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RESOLVE:</w:t>
      </w:r>
    </w:p>
    <w:p w14:paraId="56AC5C08" w14:textId="77777777" w:rsidR="00D866FC" w:rsidRPr="00B925E8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2D537C45" w14:textId="77777777" w:rsidR="00D866FC" w:rsidRPr="00C0046C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6D32E71" w14:textId="422D73CB" w:rsidR="00D866FC" w:rsidRPr="0069661A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Comunicar a   todos   os munícipes   que</w:t>
      </w:r>
      <w:r w:rsidR="00934C9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934C93" w:rsidRPr="00934C9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os processos 10.123/2020, 35.377-9/2019, 49524-7/2021, 35378-7/2019</w:t>
      </w:r>
      <w:r w:rsidR="00934C93" w:rsidRPr="00934C93">
        <w:rPr>
          <w:rFonts w:ascii="Courier New" w:eastAsia="Times New Roman" w:hAnsi="Courier New" w:cs="Courier New"/>
          <w:sz w:val="28"/>
          <w:szCs w:val="28"/>
          <w:u w:val="single"/>
          <w:lang w:eastAsia="pt-BR"/>
        </w:rPr>
        <w:t> </w:t>
      </w:r>
      <w:r w:rsidR="00934C93" w:rsidRPr="00934C9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as Contas Anuais de Governo</w:t>
      </w:r>
      <w:r w:rsidR="00013F40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</w:t>
      </w:r>
      <w:r w:rsidR="00934C9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a Prefeitura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referentes ao </w:t>
      </w:r>
      <w:r w:rsidR="00156589" w:rsidRPr="00934C93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Exercício Financeiro de 20</w:t>
      </w:r>
      <w:r w:rsidR="00E23B2D" w:rsidRPr="00934C93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2</w:t>
      </w:r>
      <w:r w:rsidR="0037003A" w:rsidRPr="00934C93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0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estarão à disposição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para exame e apreciação dos Munícipes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Itanhangaense</w:t>
      </w:r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pelo período de </w:t>
      </w:r>
      <w:r w:rsidR="0037003A">
        <w:rPr>
          <w:rFonts w:ascii="Courier New" w:eastAsia="Times New Roman" w:hAnsi="Courier New" w:cs="Courier New"/>
          <w:sz w:val="28"/>
          <w:szCs w:val="28"/>
          <w:lang w:eastAsia="pt-BR"/>
        </w:rPr>
        <w:t>60</w:t>
      </w:r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>(sessenta)dias,</w:t>
      </w:r>
      <w:r w:rsidR="00FE3D51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partir do dia </w:t>
      </w:r>
      <w:r w:rsidR="006410C1">
        <w:rPr>
          <w:rFonts w:ascii="Courier New" w:eastAsia="Times New Roman" w:hAnsi="Courier New" w:cs="Courier New"/>
          <w:sz w:val="28"/>
          <w:szCs w:val="28"/>
          <w:lang w:eastAsia="pt-BR"/>
        </w:rPr>
        <w:t>08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de fevereiro de 202</w:t>
      </w:r>
      <w:r w:rsidR="00E23B2D">
        <w:rPr>
          <w:rFonts w:ascii="Courier New" w:eastAsia="Times New Roman" w:hAnsi="Courier New" w:cs="Courier New"/>
          <w:sz w:val="28"/>
          <w:szCs w:val="28"/>
          <w:lang w:eastAsia="pt-BR"/>
        </w:rPr>
        <w:t>2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na Secretaria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geral e contabilidade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da Câmara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sito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Rua </w:t>
      </w:r>
      <w:r w:rsidR="00062239">
        <w:rPr>
          <w:rFonts w:ascii="Courier New" w:eastAsia="Times New Roman" w:hAnsi="Courier New" w:cs="Courier New"/>
          <w:sz w:val="28"/>
          <w:szCs w:val="28"/>
          <w:lang w:eastAsia="pt-BR"/>
        </w:rPr>
        <w:t>Florianópolis</w:t>
      </w:r>
      <w:r w:rsidR="00062239"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nº </w:t>
      </w:r>
      <w:r w:rsidR="00062239">
        <w:rPr>
          <w:rFonts w:ascii="Courier New" w:eastAsia="Times New Roman" w:hAnsi="Courier New" w:cs="Courier New"/>
          <w:sz w:val="28"/>
          <w:szCs w:val="28"/>
          <w:lang w:eastAsia="pt-BR"/>
        </w:rPr>
        <w:t>217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Centro.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N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horário das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13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:00 as 1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7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0 horas, de segunda a sexta feira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a qual poderá questionar-lhe sua legitimidade nos termos da Lei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.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1EA99AEA" w14:textId="77777777" w:rsidR="00D866FC" w:rsidRPr="00C0046C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469514DE" w14:textId="77777777" w:rsidR="00D866FC" w:rsidRPr="00B925E8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604E6BC7" w14:textId="3071E8EB" w:rsidR="00D866FC" w:rsidRPr="00C0046C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B925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Câmara Municipal De Itanhangá- MT, aos </w:t>
      </w:r>
      <w:r w:rsidR="00804E6D">
        <w:rPr>
          <w:rFonts w:ascii="Courier New" w:eastAsia="Times New Roman" w:hAnsi="Courier New" w:cs="Courier New"/>
          <w:sz w:val="26"/>
          <w:szCs w:val="26"/>
          <w:lang w:eastAsia="pt-BR"/>
        </w:rPr>
        <w:t>08</w:t>
      </w:r>
      <w:r w:rsidRPr="00C0046C">
        <w:rPr>
          <w:rFonts w:ascii="Courier New" w:eastAsia="Times New Roman" w:hAnsi="Courier New" w:cs="Courier New"/>
          <w:color w:val="FF0000"/>
          <w:sz w:val="26"/>
          <w:szCs w:val="26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6"/>
          <w:szCs w:val="26"/>
          <w:lang w:eastAsia="pt-BR"/>
        </w:rPr>
        <w:t>de fevereiro de 202</w:t>
      </w:r>
      <w:r w:rsidR="00BD2EAE">
        <w:rPr>
          <w:rFonts w:ascii="Courier New" w:eastAsia="Times New Roman" w:hAnsi="Courier New" w:cs="Courier New"/>
          <w:sz w:val="26"/>
          <w:szCs w:val="26"/>
          <w:lang w:eastAsia="pt-BR"/>
        </w:rPr>
        <w:t>2</w:t>
      </w:r>
      <w:r w:rsidR="004A3C15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14:paraId="3B89970C" w14:textId="77777777" w:rsidR="00D866FC" w:rsidRPr="00B925E8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8747476" w14:textId="77777777" w:rsidR="00D866FC" w:rsidRPr="00B925E8" w:rsidRDefault="00D866FC" w:rsidP="00D866FC">
      <w:pPr>
        <w:pStyle w:val="SemEspaamento"/>
        <w:jc w:val="center"/>
        <w:rPr>
          <w:rFonts w:ascii="Courier New" w:hAnsi="Courier New" w:cs="Courier New"/>
          <w:sz w:val="28"/>
          <w:szCs w:val="28"/>
        </w:rPr>
      </w:pPr>
    </w:p>
    <w:p w14:paraId="16A4A930" w14:textId="77777777" w:rsidR="00D866FC" w:rsidRPr="00B925E8" w:rsidRDefault="00D866FC" w:rsidP="00D866FC">
      <w:pPr>
        <w:pStyle w:val="SemEspaamento"/>
        <w:rPr>
          <w:rFonts w:ascii="Courier New" w:hAnsi="Courier New" w:cs="Courier New"/>
          <w:sz w:val="28"/>
          <w:szCs w:val="28"/>
        </w:rPr>
      </w:pPr>
    </w:p>
    <w:p w14:paraId="45FB5381" w14:textId="77777777" w:rsidR="00D866FC" w:rsidRPr="00156589" w:rsidRDefault="00D866FC" w:rsidP="00D866FC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>ZILMAR ALBUQUERQUE RODRIGUES</w:t>
      </w:r>
    </w:p>
    <w:p w14:paraId="55BF5720" w14:textId="77777777" w:rsidR="00D866FC" w:rsidRPr="00156589" w:rsidRDefault="00D866FC" w:rsidP="00D866FC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 xml:space="preserve">Presidente </w:t>
      </w:r>
    </w:p>
    <w:p w14:paraId="2EAC27A5" w14:textId="2E95A168" w:rsidR="00B925E8" w:rsidRPr="00B925E8" w:rsidRDefault="00D866FC" w:rsidP="000D2E44">
      <w:pPr>
        <w:tabs>
          <w:tab w:val="left" w:pos="2051"/>
        </w:tabs>
        <w:jc w:val="center"/>
        <w:rPr>
          <w:rFonts w:ascii="Courier New" w:hAnsi="Courier New" w:cs="Courier New"/>
          <w:sz w:val="28"/>
          <w:szCs w:val="28"/>
        </w:rPr>
      </w:pPr>
      <w:r w:rsidRPr="00156589">
        <w:rPr>
          <w:rFonts w:ascii="Courier New" w:hAnsi="Courier New" w:cs="Courier New"/>
          <w:b/>
          <w:sz w:val="26"/>
          <w:szCs w:val="26"/>
        </w:rPr>
        <w:t>Câmara Municipal de Itanhangá</w:t>
      </w:r>
      <w:r w:rsidRPr="00B925E8">
        <w:rPr>
          <w:rFonts w:ascii="Courier New" w:hAnsi="Courier New" w:cs="Courier New"/>
          <w:b/>
          <w:sz w:val="28"/>
          <w:szCs w:val="28"/>
        </w:rPr>
        <w:t>.</w:t>
      </w:r>
    </w:p>
    <w:sectPr w:rsidR="00B925E8" w:rsidRPr="00B925E8" w:rsidSect="001E2030">
      <w:headerReference w:type="default" r:id="rId6"/>
      <w:footerReference w:type="default" r:id="rId7"/>
      <w:pgSz w:w="11906" w:h="16838"/>
      <w:pgMar w:top="1417" w:right="1133" w:bottom="709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0237B661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</w:t>
    </w:r>
    <w:r w:rsidR="00DA716C">
      <w:rPr>
        <w:rFonts w:ascii="Times New Roman" w:hAnsi="Times New Roman"/>
        <w:color w:val="0000FF"/>
        <w:sz w:val="21"/>
        <w:szCs w:val="21"/>
      </w:rPr>
      <w:t>Florianópolis</w:t>
    </w:r>
    <w:r>
      <w:rPr>
        <w:rFonts w:ascii="Times New Roman" w:hAnsi="Times New Roman"/>
        <w:color w:val="0000FF"/>
        <w:sz w:val="21"/>
        <w:szCs w:val="21"/>
      </w:rPr>
      <w:t xml:space="preserve">, n° </w:t>
    </w:r>
    <w:r w:rsidR="00DA716C">
      <w:rPr>
        <w:rFonts w:ascii="Times New Roman" w:hAnsi="Times New Roman"/>
        <w:color w:val="0000FF"/>
        <w:sz w:val="21"/>
        <w:szCs w:val="21"/>
      </w:rPr>
      <w:t>217</w:t>
    </w:r>
    <w:r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46769DA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0D81"/>
    <w:rsid w:val="00013F40"/>
    <w:rsid w:val="00034FC1"/>
    <w:rsid w:val="000423E9"/>
    <w:rsid w:val="00057A54"/>
    <w:rsid w:val="00062239"/>
    <w:rsid w:val="000966C2"/>
    <w:rsid w:val="000D2E44"/>
    <w:rsid w:val="000F25FA"/>
    <w:rsid w:val="001064B6"/>
    <w:rsid w:val="00156589"/>
    <w:rsid w:val="00160C87"/>
    <w:rsid w:val="00195FC4"/>
    <w:rsid w:val="001E2030"/>
    <w:rsid w:val="002579B9"/>
    <w:rsid w:val="002A51D5"/>
    <w:rsid w:val="002D0C47"/>
    <w:rsid w:val="002E616B"/>
    <w:rsid w:val="0037003A"/>
    <w:rsid w:val="003B76CB"/>
    <w:rsid w:val="003E1976"/>
    <w:rsid w:val="00415F51"/>
    <w:rsid w:val="00430E01"/>
    <w:rsid w:val="00444878"/>
    <w:rsid w:val="004733C4"/>
    <w:rsid w:val="004776BC"/>
    <w:rsid w:val="004A3C15"/>
    <w:rsid w:val="004D3FD8"/>
    <w:rsid w:val="00511E39"/>
    <w:rsid w:val="00534FF2"/>
    <w:rsid w:val="005C56D1"/>
    <w:rsid w:val="005F46FE"/>
    <w:rsid w:val="00611801"/>
    <w:rsid w:val="006410C1"/>
    <w:rsid w:val="00671327"/>
    <w:rsid w:val="00675492"/>
    <w:rsid w:val="006949D3"/>
    <w:rsid w:val="0069661A"/>
    <w:rsid w:val="006A31A9"/>
    <w:rsid w:val="006B3920"/>
    <w:rsid w:val="006D28DE"/>
    <w:rsid w:val="0076673A"/>
    <w:rsid w:val="007C6759"/>
    <w:rsid w:val="007F6930"/>
    <w:rsid w:val="00804E6D"/>
    <w:rsid w:val="0085782A"/>
    <w:rsid w:val="00897736"/>
    <w:rsid w:val="008E3D76"/>
    <w:rsid w:val="00934C93"/>
    <w:rsid w:val="009D32EF"/>
    <w:rsid w:val="00A37003"/>
    <w:rsid w:val="00A6472E"/>
    <w:rsid w:val="00A815ED"/>
    <w:rsid w:val="00AF6974"/>
    <w:rsid w:val="00B67B19"/>
    <w:rsid w:val="00B925E8"/>
    <w:rsid w:val="00BB3623"/>
    <w:rsid w:val="00BD2EAE"/>
    <w:rsid w:val="00C0046C"/>
    <w:rsid w:val="00CC0A78"/>
    <w:rsid w:val="00D866FC"/>
    <w:rsid w:val="00DA716C"/>
    <w:rsid w:val="00DB01B9"/>
    <w:rsid w:val="00E20E26"/>
    <w:rsid w:val="00E23B2D"/>
    <w:rsid w:val="00E26A89"/>
    <w:rsid w:val="00E65AFA"/>
    <w:rsid w:val="00E87909"/>
    <w:rsid w:val="00EA53D4"/>
    <w:rsid w:val="00EF0A35"/>
    <w:rsid w:val="00F43A4F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locked/>
    <w:rsid w:val="00EA53D4"/>
    <w:rPr>
      <w:sz w:val="24"/>
      <w:szCs w:val="24"/>
    </w:rPr>
  </w:style>
  <w:style w:type="paragraph" w:styleId="SemEspaamento">
    <w:name w:val="No Spacing"/>
    <w:link w:val="SemEspaamentoChar"/>
    <w:qFormat/>
    <w:rsid w:val="00EA53D4"/>
    <w:pPr>
      <w:spacing w:after="0" w:line="240" w:lineRule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8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10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28</cp:revision>
  <cp:lastPrinted>2022-02-16T20:49:00Z</cp:lastPrinted>
  <dcterms:created xsi:type="dcterms:W3CDTF">2022-02-08T22:04:00Z</dcterms:created>
  <dcterms:modified xsi:type="dcterms:W3CDTF">2022-02-16T20:54:00Z</dcterms:modified>
</cp:coreProperties>
</file>