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9666" w14:textId="77777777" w:rsidR="00F5013D" w:rsidRDefault="00F5013D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0F641E4C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Nº.00</w:t>
      </w:r>
      <w:r w:rsidR="00A4085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0111C10F" w14:textId="2CE933D7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B96B00"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08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B96B00"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212808BC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17E3D530" w14:textId="63107D1B" w:rsidR="00B84634" w:rsidRPr="00E146B3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A84A2F"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DE Nº0</w:t>
      </w:r>
      <w:r w:rsidR="009F53F8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7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1A765CF5" w14:textId="77777777" w:rsidR="00B84634" w:rsidRPr="00E146B3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3E6CC9D2" w14:textId="431B22B1" w:rsidR="005343BB" w:rsidRDefault="004F077B" w:rsidP="005A0502">
      <w:pPr>
        <w:spacing w:line="276" w:lineRule="auto"/>
        <w:ind w:right="3684"/>
        <w:jc w:val="both"/>
        <w:rPr>
          <w:rFonts w:ascii="Courier New" w:hAnsi="Courier New" w:cs="Courier New"/>
          <w:sz w:val="24"/>
          <w:szCs w:val="24"/>
          <w:lang w:val="pt-PT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val="pt-PT" w:eastAsia="pt-BR"/>
        </w:rPr>
        <w:t>SÚMULA</w:t>
      </w:r>
      <w:r w:rsidRPr="009F53F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="009F53F8" w:rsidRPr="009F53F8">
        <w:rPr>
          <w:rFonts w:ascii="Courier New" w:hAnsi="Courier New" w:cs="Courier New"/>
          <w:sz w:val="24"/>
          <w:szCs w:val="24"/>
          <w:lang w:val="pt-PT"/>
        </w:rPr>
        <w:t>“CONCEDE</w:t>
      </w:r>
      <w:r w:rsidR="009F53F8" w:rsidRPr="009F53F8">
        <w:rPr>
          <w:rFonts w:ascii="Courier New" w:hAnsi="Courier New" w:cs="Courier New"/>
          <w:sz w:val="24"/>
          <w:szCs w:val="24"/>
        </w:rPr>
        <w:t xml:space="preserve"> REVISÃO GERAL ANUAL AOS CONSELHEIROS TUTELARES DO MUNICÍPIO DE ITANHANGÁ - MT, PREVISTO NA </w:t>
      </w:r>
      <w:r w:rsidR="009F53F8" w:rsidRPr="009F53F8">
        <w:rPr>
          <w:rFonts w:ascii="Courier New" w:hAnsi="Courier New" w:cs="Courier New"/>
          <w:sz w:val="24"/>
          <w:szCs w:val="24"/>
          <w:lang w:val="pt-PT"/>
        </w:rPr>
        <w:t xml:space="preserve">LEI MUNICIPAL Nº 611/2022 </w:t>
      </w:r>
      <w:r w:rsidR="009F53F8" w:rsidRPr="009F53F8">
        <w:rPr>
          <w:rFonts w:ascii="Courier New" w:hAnsi="Courier New" w:cs="Courier New"/>
          <w:sz w:val="24"/>
          <w:szCs w:val="24"/>
        </w:rPr>
        <w:t>E SUAS ALTERAÇÕES POSTERIORES E DÁ OUTRAS PROVIDÊNCIAS</w:t>
      </w:r>
      <w:r w:rsidR="009F53F8" w:rsidRPr="009F53F8">
        <w:rPr>
          <w:rFonts w:ascii="Courier New" w:hAnsi="Courier New" w:cs="Courier New"/>
          <w:sz w:val="24"/>
          <w:szCs w:val="24"/>
          <w:lang w:val="pt-PT"/>
        </w:rPr>
        <w:t>”.</w:t>
      </w:r>
    </w:p>
    <w:p w14:paraId="030EA7B6" w14:textId="77777777" w:rsidR="00125B9D" w:rsidRPr="009F53F8" w:rsidRDefault="00125B9D" w:rsidP="005A0502">
      <w:pPr>
        <w:spacing w:line="276" w:lineRule="auto"/>
        <w:ind w:right="3684"/>
        <w:jc w:val="both"/>
        <w:rPr>
          <w:rFonts w:ascii="Courier New" w:hAnsi="Courier New" w:cs="Courier New"/>
          <w:sz w:val="24"/>
          <w:szCs w:val="24"/>
          <w:lang w:val="pt-PT"/>
        </w:rPr>
      </w:pPr>
    </w:p>
    <w:p w14:paraId="6BDCE7AC" w14:textId="77777777" w:rsidR="001D6E82" w:rsidRPr="00E146B3" w:rsidRDefault="001D6E82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441A6FCD" w14:textId="58450BA7" w:rsidR="005343BB" w:rsidRPr="00E146B3" w:rsidRDefault="005343BB" w:rsidP="005343B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FFC60CA" w14:textId="6FE5255F" w:rsidR="000E3598" w:rsidRDefault="004F077B" w:rsidP="009F53F8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</w:p>
    <w:p w14:paraId="13452B2C" w14:textId="77777777" w:rsidR="00125B9D" w:rsidRPr="00125B9D" w:rsidRDefault="00125B9D" w:rsidP="00125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25B9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1º </w:t>
      </w:r>
      <w:r w:rsidRPr="00125B9D">
        <w:rPr>
          <w:rFonts w:ascii="Courier New" w:eastAsia="Times New Roman" w:hAnsi="Courier New" w:cs="Courier New"/>
          <w:sz w:val="24"/>
          <w:szCs w:val="24"/>
          <w:lang w:eastAsia="pt-BR"/>
        </w:rPr>
        <w:t>Fica concedida revisão geral anual sobre o subsídio dos conselheiros tutelares, abrangidos pela Lei Municipal nº 611/2022, no percentual de 10,16% (dez inteiros e dezesseis centésimos por cento), referente ao INPC acumulado de janeiro a dezembro de 2021.</w:t>
      </w:r>
    </w:p>
    <w:p w14:paraId="5F960475" w14:textId="77777777" w:rsidR="00125B9D" w:rsidRPr="00125B9D" w:rsidRDefault="00125B9D" w:rsidP="00125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935F5AA" w14:textId="77777777" w:rsidR="00125B9D" w:rsidRPr="00125B9D" w:rsidRDefault="00125B9D" w:rsidP="00125B9D">
      <w:pPr>
        <w:tabs>
          <w:tab w:val="left" w:pos="4140"/>
        </w:tabs>
        <w:spacing w:after="0" w:line="240" w:lineRule="auto"/>
        <w:ind w:right="-4" w:firstLine="1418"/>
        <w:jc w:val="both"/>
        <w:outlineLvl w:val="6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25B9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2º </w:t>
      </w:r>
      <w:r w:rsidRPr="00125B9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Fica criado o </w:t>
      </w:r>
      <w:r w:rsidRPr="00125B9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anexo I da </w:t>
      </w:r>
      <w:r w:rsidRPr="00125B9D">
        <w:rPr>
          <w:rFonts w:ascii="Courier New" w:eastAsia="Times New Roman" w:hAnsi="Courier New" w:cs="Courier New"/>
          <w:sz w:val="24"/>
          <w:szCs w:val="24"/>
          <w:lang w:eastAsia="pt-BR"/>
        </w:rPr>
        <w:t>Lei Municipal nº 611/2022</w:t>
      </w:r>
      <w:r w:rsidRPr="00125B9D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461E4995" w14:textId="77777777" w:rsidR="00125B9D" w:rsidRPr="00125B9D" w:rsidRDefault="00125B9D" w:rsidP="00125B9D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2F9B645" w14:textId="77777777" w:rsidR="00125B9D" w:rsidRPr="00125B9D" w:rsidRDefault="00125B9D" w:rsidP="00125B9D">
      <w:pPr>
        <w:tabs>
          <w:tab w:val="left" w:pos="4140"/>
        </w:tabs>
        <w:spacing w:after="0" w:line="240" w:lineRule="auto"/>
        <w:ind w:right="-4" w:firstLine="1418"/>
        <w:jc w:val="both"/>
        <w:outlineLvl w:val="6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25B9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3º </w:t>
      </w:r>
      <w:r w:rsidRPr="00125B9D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As despesas decorrentes desta Lei correrão por conta de dotações orçamentárias previstas na </w:t>
      </w:r>
      <w:r w:rsidRPr="00125B9D">
        <w:rPr>
          <w:rFonts w:ascii="Courier New" w:eastAsia="Times New Roman" w:hAnsi="Courier New" w:cs="Courier New"/>
          <w:sz w:val="24"/>
          <w:szCs w:val="24"/>
          <w:lang w:eastAsia="pt-BR"/>
        </w:rPr>
        <w:t>Lei</w:t>
      </w:r>
      <w:r w:rsidRPr="00125B9D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Orçamentária Anual que Estima Receita e Fixa Despesa do Município de Itanhangá, para o exercício de 2022.</w:t>
      </w:r>
    </w:p>
    <w:p w14:paraId="10D22014" w14:textId="77777777" w:rsidR="00125B9D" w:rsidRPr="00125B9D" w:rsidRDefault="00125B9D" w:rsidP="00125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8255CC8" w14:textId="77777777" w:rsidR="00125B9D" w:rsidRPr="00125B9D" w:rsidRDefault="00125B9D" w:rsidP="00125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25B9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4º </w:t>
      </w:r>
      <w:r w:rsidRPr="00125B9D">
        <w:rPr>
          <w:rFonts w:ascii="Courier New" w:eastAsia="Times New Roman" w:hAnsi="Courier New" w:cs="Courier New"/>
          <w:sz w:val="24"/>
          <w:szCs w:val="24"/>
          <w:lang w:eastAsia="pt-BR"/>
        </w:rPr>
        <w:t>Esta lei entrará em vigor na data de sua publicação, com efeitos retroativos a 01 de janeiro de 2022.</w:t>
      </w:r>
    </w:p>
    <w:p w14:paraId="7C65435D" w14:textId="77777777" w:rsidR="00125B9D" w:rsidRPr="00125B9D" w:rsidRDefault="00125B9D" w:rsidP="00125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3D63767" w14:textId="6444A890" w:rsidR="00125B9D" w:rsidRDefault="00125B9D" w:rsidP="00125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25B9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5º </w:t>
      </w:r>
      <w:r w:rsidRPr="00125B9D">
        <w:rPr>
          <w:rFonts w:ascii="Courier New" w:eastAsia="Times New Roman" w:hAnsi="Courier New" w:cs="Courier New"/>
          <w:sz w:val="24"/>
          <w:szCs w:val="24"/>
          <w:lang w:eastAsia="pt-BR"/>
        </w:rPr>
        <w:t>Revogam-se as disposições em contrário.</w:t>
      </w:r>
    </w:p>
    <w:p w14:paraId="3903860A" w14:textId="77777777" w:rsidR="00125B9D" w:rsidRPr="00125B9D" w:rsidRDefault="00125B9D" w:rsidP="00125B9D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pt-BR"/>
        </w:rPr>
      </w:pPr>
    </w:p>
    <w:p w14:paraId="313C8DB4" w14:textId="7B14F898" w:rsidR="009F53F8" w:rsidRDefault="009F53F8" w:rsidP="009F53F8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22E7A3F" w14:textId="032DE287" w:rsidR="00B84634" w:rsidRPr="00E146B3" w:rsidRDefault="00B84634" w:rsidP="00B84634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1" w:name="_Hlk96366685"/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146B3"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08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E146B3"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março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2C14B3E1" w14:textId="28C0FCC3" w:rsidR="00B84634" w:rsidRPr="00E146B3" w:rsidRDefault="00B84634" w:rsidP="00B84634">
      <w:pPr>
        <w:rPr>
          <w:sz w:val="24"/>
          <w:szCs w:val="24"/>
        </w:rPr>
      </w:pPr>
    </w:p>
    <w:p w14:paraId="0EAD80DC" w14:textId="77777777" w:rsidR="00BB19AD" w:rsidRPr="00E146B3" w:rsidRDefault="00BB19AD" w:rsidP="00B84634">
      <w:pPr>
        <w:rPr>
          <w:sz w:val="24"/>
          <w:szCs w:val="24"/>
        </w:rPr>
      </w:pPr>
    </w:p>
    <w:p w14:paraId="557CBD20" w14:textId="77777777" w:rsidR="00B84634" w:rsidRPr="00E146B3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2" w:name="_Hlk534730158"/>
      <w:r w:rsidRPr="00E146B3">
        <w:rPr>
          <w:sz w:val="24"/>
          <w:szCs w:val="24"/>
        </w:rPr>
        <w:tab/>
      </w:r>
      <w:proofErr w:type="spellStart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 </w:t>
      </w:r>
    </w:p>
    <w:p w14:paraId="2D7069E4" w14:textId="77777777" w:rsidR="00B84634" w:rsidRPr="00E146B3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23E0533" w14:textId="0DCD84E2" w:rsidR="00E225E0" w:rsidRDefault="00B84634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2"/>
      <w:bookmarkEnd w:id="1"/>
    </w:p>
    <w:p w14:paraId="206F9444" w14:textId="7397B716" w:rsidR="00692B6C" w:rsidRDefault="00692B6C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E57C4A6" w14:textId="281FDF4F" w:rsidR="00692B6C" w:rsidRDefault="00692B6C" w:rsidP="006055A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9F00AD7" w14:textId="44432335" w:rsidR="00692B6C" w:rsidRDefault="00692B6C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EAA71E8" w14:textId="4BE0C053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83F1157" w14:textId="7688DA45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B2A7496" w14:textId="26C79182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125FB2C" w14:textId="573A036D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A93AB47" w14:textId="6E1EBB46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tbl>
      <w:tblPr>
        <w:tblW w:w="49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1674"/>
        <w:gridCol w:w="1709"/>
        <w:gridCol w:w="3851"/>
        <w:gridCol w:w="570"/>
        <w:gridCol w:w="842"/>
      </w:tblGrid>
      <w:tr w:rsidR="00125B9D" w:rsidRPr="00125B9D" w14:paraId="1193B524" w14:textId="77777777" w:rsidTr="005F19FF">
        <w:trPr>
          <w:trHeight w:val="9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9E1AE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bookmarkStart w:id="3" w:name="RANGE!B1:G90"/>
            <w:r w:rsidRPr="00125B9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ANEXO I</w:t>
            </w:r>
            <w:r w:rsidRPr="00125B9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br/>
              <w:t xml:space="preserve">TABELA DE </w:t>
            </w:r>
            <w:bookmarkEnd w:id="3"/>
            <w:r w:rsidRPr="00125B9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SUBSÍDIOS</w:t>
            </w:r>
          </w:p>
        </w:tc>
      </w:tr>
      <w:tr w:rsidR="00125B9D" w:rsidRPr="00125B9D" w14:paraId="5D171C17" w14:textId="77777777" w:rsidTr="005F19FF">
        <w:trPr>
          <w:trHeight w:val="9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8F341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E1E7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13DD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E0EC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9D31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4A60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t-BR"/>
              </w:rPr>
            </w:pPr>
          </w:p>
        </w:tc>
      </w:tr>
      <w:tr w:rsidR="00125B9D" w:rsidRPr="00125B9D" w14:paraId="68914B62" w14:textId="77777777" w:rsidTr="005F19FF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D88AD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125B9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Quadro 01</w:t>
            </w:r>
          </w:p>
        </w:tc>
      </w:tr>
      <w:tr w:rsidR="00125B9D" w:rsidRPr="00125B9D" w14:paraId="5FF2912F" w14:textId="77777777" w:rsidTr="005F19FF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D614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125B9D">
              <w:rPr>
                <w:rFonts w:ascii="Courier New" w:eastAsia="Times New Roman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  <w:t>Grupo Ocupacional: Conselheiro Tutelar em Exercício - CTE</w:t>
            </w:r>
          </w:p>
        </w:tc>
      </w:tr>
      <w:tr w:rsidR="00125B9D" w:rsidRPr="00125B9D" w14:paraId="014672B7" w14:textId="77777777" w:rsidTr="005F19FF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A2B2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125B9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Habilitação em Médio Completo</w:t>
            </w:r>
          </w:p>
        </w:tc>
      </w:tr>
      <w:tr w:rsidR="00125B9D" w:rsidRPr="00125B9D" w14:paraId="0FAA349A" w14:textId="77777777" w:rsidTr="005F19FF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8743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0D254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1E6AB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B1C57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B16EF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CD28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  <w:tr w:rsidR="00125B9D" w:rsidRPr="00125B9D" w14:paraId="07E3BD74" w14:textId="77777777" w:rsidTr="005F19FF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ACD9" w14:textId="77777777" w:rsidR="00125B9D" w:rsidRPr="00125B9D" w:rsidRDefault="00125B9D" w:rsidP="00125B9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125B9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A) CARGA HORÁRIA - 30 HORAS</w:t>
            </w:r>
          </w:p>
        </w:tc>
      </w:tr>
      <w:tr w:rsidR="00125B9D" w:rsidRPr="00125B9D" w14:paraId="583AC181" w14:textId="77777777" w:rsidTr="005F19FF">
        <w:trPr>
          <w:trHeight w:val="458"/>
        </w:trPr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BC98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125B9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Símbolo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E890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125B9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Referencial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B1E1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125B9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Vencimento</w:t>
            </w:r>
          </w:p>
        </w:tc>
        <w:tc>
          <w:tcPr>
            <w:tcW w:w="19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EF35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125B9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C8BB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proofErr w:type="spellStart"/>
            <w:r w:rsidRPr="00125B9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Hrs</w:t>
            </w:r>
            <w:proofErr w:type="spellEnd"/>
            <w:r w:rsidRPr="00125B9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 xml:space="preserve"> / Sem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66CE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125B9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Vagas</w:t>
            </w:r>
          </w:p>
        </w:tc>
      </w:tr>
      <w:tr w:rsidR="00125B9D" w:rsidRPr="00125B9D" w14:paraId="19BF188A" w14:textId="77777777" w:rsidTr="005F19FF">
        <w:trPr>
          <w:trHeight w:val="458"/>
        </w:trPr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60E8" w14:textId="77777777" w:rsidR="00125B9D" w:rsidRPr="00125B9D" w:rsidRDefault="00125B9D" w:rsidP="00125B9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8576" w14:textId="77777777" w:rsidR="00125B9D" w:rsidRPr="00125B9D" w:rsidRDefault="00125B9D" w:rsidP="00125B9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F042" w14:textId="77777777" w:rsidR="00125B9D" w:rsidRPr="00125B9D" w:rsidRDefault="00125B9D" w:rsidP="00125B9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FF7F" w14:textId="77777777" w:rsidR="00125B9D" w:rsidRPr="00125B9D" w:rsidRDefault="00125B9D" w:rsidP="00125B9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9E14" w14:textId="77777777" w:rsidR="00125B9D" w:rsidRPr="00125B9D" w:rsidRDefault="00125B9D" w:rsidP="00125B9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312B" w14:textId="77777777" w:rsidR="00125B9D" w:rsidRPr="00125B9D" w:rsidRDefault="00125B9D" w:rsidP="00125B9D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125B9D" w:rsidRPr="00125B9D" w14:paraId="5B394602" w14:textId="77777777" w:rsidTr="005F19FF">
        <w:trPr>
          <w:trHeight w:val="320"/>
        </w:trPr>
        <w:tc>
          <w:tcPr>
            <w:tcW w:w="5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1869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125B9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CTE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496A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125B9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361B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125B9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R$ 2.093,04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9867" w14:textId="77777777" w:rsidR="00125B9D" w:rsidRPr="00125B9D" w:rsidRDefault="00125B9D" w:rsidP="00125B9D">
            <w:pPr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125B9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Conselheiro Tutelar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8527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125B9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0BED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</w:pPr>
            <w:r w:rsidRPr="00125B9D">
              <w:rPr>
                <w:rFonts w:ascii="Courier New" w:eastAsia="Times New Roman" w:hAnsi="Courier New" w:cs="Courier New"/>
                <w:sz w:val="18"/>
                <w:szCs w:val="18"/>
                <w:lang w:eastAsia="pt-BR"/>
              </w:rPr>
              <w:t>05</w:t>
            </w:r>
          </w:p>
        </w:tc>
      </w:tr>
      <w:tr w:rsidR="00125B9D" w:rsidRPr="00125B9D" w14:paraId="577FAE3D" w14:textId="77777777" w:rsidTr="005F19FF">
        <w:trPr>
          <w:trHeight w:val="300"/>
        </w:trPr>
        <w:tc>
          <w:tcPr>
            <w:tcW w:w="45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9C6F" w14:textId="77777777" w:rsidR="00125B9D" w:rsidRPr="00125B9D" w:rsidRDefault="00125B9D" w:rsidP="00125B9D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125B9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TOTAL DE VAGAS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22C6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  <w:r w:rsidRPr="00125B9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  <w:t>05</w:t>
            </w:r>
          </w:p>
        </w:tc>
      </w:tr>
      <w:tr w:rsidR="00125B9D" w:rsidRPr="00125B9D" w14:paraId="5BF2D1E7" w14:textId="77777777" w:rsidTr="005F19FF">
        <w:trPr>
          <w:trHeight w:val="300"/>
        </w:trPr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C4FB9" w14:textId="77777777" w:rsidR="00125B9D" w:rsidRPr="00125B9D" w:rsidRDefault="00125B9D" w:rsidP="00125B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B45D3" w14:textId="77777777" w:rsidR="00125B9D" w:rsidRPr="00125B9D" w:rsidRDefault="00125B9D" w:rsidP="00125B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26C6C" w14:textId="77777777" w:rsidR="00125B9D" w:rsidRPr="00125B9D" w:rsidRDefault="00125B9D" w:rsidP="00125B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62AA0" w14:textId="77777777" w:rsidR="00125B9D" w:rsidRPr="00125B9D" w:rsidRDefault="00125B9D" w:rsidP="00125B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E203A" w14:textId="77777777" w:rsidR="00125B9D" w:rsidRPr="00125B9D" w:rsidRDefault="00125B9D" w:rsidP="00125B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744B0" w14:textId="77777777" w:rsidR="00125B9D" w:rsidRPr="00125B9D" w:rsidRDefault="00125B9D" w:rsidP="00125B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pt-BR"/>
              </w:rPr>
            </w:pPr>
          </w:p>
        </w:tc>
      </w:tr>
    </w:tbl>
    <w:p w14:paraId="0D6B6D14" w14:textId="77777777" w:rsidR="00125B9D" w:rsidRPr="00125B9D" w:rsidRDefault="00125B9D" w:rsidP="00125B9D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FF0000"/>
          <w:sz w:val="24"/>
          <w:szCs w:val="24"/>
          <w:lang w:eastAsia="pt-BR"/>
        </w:rPr>
      </w:pPr>
    </w:p>
    <w:p w14:paraId="6D4449CA" w14:textId="77777777" w:rsidR="00125B9D" w:rsidRPr="00125B9D" w:rsidRDefault="00125B9D" w:rsidP="00125B9D">
      <w:pPr>
        <w:spacing w:after="0" w:line="240" w:lineRule="auto"/>
        <w:jc w:val="center"/>
        <w:rPr>
          <w:rFonts w:ascii="Courier New" w:eastAsia="Times New Roman" w:hAnsi="Courier New" w:cs="Courier New"/>
          <w:b/>
          <w:color w:val="FF0000"/>
          <w:sz w:val="24"/>
          <w:szCs w:val="24"/>
          <w:lang w:eastAsia="pt-BR"/>
        </w:rPr>
      </w:pPr>
    </w:p>
    <w:p w14:paraId="2C036FA1" w14:textId="1ADE4F6E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D99DD91" w14:textId="72D5DCC3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8323EC" w14:textId="6F05CA9B" w:rsidR="000E3598" w:rsidRDefault="000E3598" w:rsidP="00692B6C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9C6ACB8" w14:textId="51E08572" w:rsidR="00692B6C" w:rsidRDefault="00692B6C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2D6C5828" w14:textId="307EC608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0A7FF009" w14:textId="6928358D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469B4979" w14:textId="4E5E8C56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1C3A8FDE" w14:textId="0DADFC36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66B15ECF" w14:textId="3D8F1812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359B4175" w14:textId="202AF3F5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2ADDB84D" w14:textId="16F42197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2EB95980" w14:textId="17AB4D75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21C73FB2" w14:textId="73E3605C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74F49B4F" w14:textId="66F7297F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32FFDA75" w14:textId="1C6C94DF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p w14:paraId="0C97E4BD" w14:textId="3A2EE334" w:rsidR="00F61211" w:rsidRDefault="00F61211" w:rsidP="006055A4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</w:p>
    <w:sectPr w:rsidR="00F61211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1A71E1C9" w:rsidR="008E3D76" w:rsidRDefault="00A40852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04477977"/>
        <w:docPartObj>
          <w:docPartGallery w:val="Page Numbers (Margins)"/>
          <w:docPartUnique/>
        </w:docPartObj>
      </w:sdtPr>
      <w:sdtEndPr/>
      <w:sdtContent>
        <w:r w:rsidR="00982AC8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F4F2A97" wp14:editId="6E8DF01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4" name="Re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1A1F3" w14:textId="77777777" w:rsidR="00982AC8" w:rsidRDefault="00982AC8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F4F2A97" id="Retângulo 4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B21A1F3" w14:textId="77777777" w:rsidR="00982AC8" w:rsidRDefault="00982AC8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7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5"/>
  </w:num>
  <w:num w:numId="4">
    <w:abstractNumId w:val="42"/>
  </w:num>
  <w:num w:numId="5">
    <w:abstractNumId w:val="22"/>
  </w:num>
  <w:num w:numId="6">
    <w:abstractNumId w:val="3"/>
  </w:num>
  <w:num w:numId="7">
    <w:abstractNumId w:val="20"/>
  </w:num>
  <w:num w:numId="8">
    <w:abstractNumId w:val="17"/>
  </w:num>
  <w:num w:numId="9">
    <w:abstractNumId w:val="32"/>
  </w:num>
  <w:num w:numId="10">
    <w:abstractNumId w:val="33"/>
  </w:num>
  <w:num w:numId="11">
    <w:abstractNumId w:val="4"/>
  </w:num>
  <w:num w:numId="12">
    <w:abstractNumId w:val="6"/>
  </w:num>
  <w:num w:numId="13">
    <w:abstractNumId w:val="13"/>
  </w:num>
  <w:num w:numId="14">
    <w:abstractNumId w:val="36"/>
  </w:num>
  <w:num w:numId="15">
    <w:abstractNumId w:val="11"/>
  </w:num>
  <w:num w:numId="16">
    <w:abstractNumId w:val="8"/>
  </w:num>
  <w:num w:numId="17">
    <w:abstractNumId w:val="18"/>
  </w:num>
  <w:num w:numId="18">
    <w:abstractNumId w:val="41"/>
  </w:num>
  <w:num w:numId="19">
    <w:abstractNumId w:val="16"/>
  </w:num>
  <w:num w:numId="20">
    <w:abstractNumId w:val="28"/>
  </w:num>
  <w:num w:numId="21">
    <w:abstractNumId w:val="35"/>
  </w:num>
  <w:num w:numId="22">
    <w:abstractNumId w:val="7"/>
  </w:num>
  <w:num w:numId="23">
    <w:abstractNumId w:val="21"/>
  </w:num>
  <w:num w:numId="24">
    <w:abstractNumId w:val="19"/>
  </w:num>
  <w:num w:numId="25">
    <w:abstractNumId w:val="25"/>
  </w:num>
  <w:num w:numId="26">
    <w:abstractNumId w:val="2"/>
  </w:num>
  <w:num w:numId="27">
    <w:abstractNumId w:val="31"/>
  </w:num>
  <w:num w:numId="28">
    <w:abstractNumId w:val="40"/>
  </w:num>
  <w:num w:numId="29">
    <w:abstractNumId w:val="27"/>
  </w:num>
  <w:num w:numId="30">
    <w:abstractNumId w:val="34"/>
  </w:num>
  <w:num w:numId="31">
    <w:abstractNumId w:val="23"/>
  </w:num>
  <w:num w:numId="32">
    <w:abstractNumId w:val="14"/>
  </w:num>
  <w:num w:numId="33">
    <w:abstractNumId w:val="30"/>
  </w:num>
  <w:num w:numId="34">
    <w:abstractNumId w:val="12"/>
  </w:num>
  <w:num w:numId="35">
    <w:abstractNumId w:val="1"/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9"/>
  </w:num>
  <w:num w:numId="39">
    <w:abstractNumId w:val="26"/>
  </w:num>
  <w:num w:numId="40">
    <w:abstractNumId w:val="15"/>
  </w:num>
  <w:num w:numId="41">
    <w:abstractNumId w:val="24"/>
  </w:num>
  <w:num w:numId="42">
    <w:abstractNumId w:val="0"/>
  </w:num>
  <w:num w:numId="43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35C0"/>
    <w:rsid w:val="0005458D"/>
    <w:rsid w:val="00064F8D"/>
    <w:rsid w:val="000E3598"/>
    <w:rsid w:val="00125B9D"/>
    <w:rsid w:val="00141B12"/>
    <w:rsid w:val="001A69A9"/>
    <w:rsid w:val="001D09B8"/>
    <w:rsid w:val="001D6E82"/>
    <w:rsid w:val="00244611"/>
    <w:rsid w:val="00251F5C"/>
    <w:rsid w:val="002A3259"/>
    <w:rsid w:val="002E2C15"/>
    <w:rsid w:val="003365A6"/>
    <w:rsid w:val="00374F01"/>
    <w:rsid w:val="00384E59"/>
    <w:rsid w:val="00392E12"/>
    <w:rsid w:val="003D3552"/>
    <w:rsid w:val="00474779"/>
    <w:rsid w:val="004C3F40"/>
    <w:rsid w:val="004D556B"/>
    <w:rsid w:val="004F077B"/>
    <w:rsid w:val="005237AD"/>
    <w:rsid w:val="005343BB"/>
    <w:rsid w:val="005517D4"/>
    <w:rsid w:val="00591521"/>
    <w:rsid w:val="005A0502"/>
    <w:rsid w:val="005C550D"/>
    <w:rsid w:val="005D750B"/>
    <w:rsid w:val="006055A4"/>
    <w:rsid w:val="0062673C"/>
    <w:rsid w:val="00645A1B"/>
    <w:rsid w:val="00654603"/>
    <w:rsid w:val="0065794E"/>
    <w:rsid w:val="00666E00"/>
    <w:rsid w:val="00692B6C"/>
    <w:rsid w:val="006C7AAC"/>
    <w:rsid w:val="00727D04"/>
    <w:rsid w:val="00747A8E"/>
    <w:rsid w:val="007667E2"/>
    <w:rsid w:val="007A6CC2"/>
    <w:rsid w:val="007D066F"/>
    <w:rsid w:val="007D3D59"/>
    <w:rsid w:val="008361FD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E6146"/>
    <w:rsid w:val="009F53F8"/>
    <w:rsid w:val="00A26EE3"/>
    <w:rsid w:val="00A40852"/>
    <w:rsid w:val="00A80265"/>
    <w:rsid w:val="00A84A2F"/>
    <w:rsid w:val="00AA612D"/>
    <w:rsid w:val="00AB2CCB"/>
    <w:rsid w:val="00B022D7"/>
    <w:rsid w:val="00B154D8"/>
    <w:rsid w:val="00B84634"/>
    <w:rsid w:val="00B960DE"/>
    <w:rsid w:val="00B96B00"/>
    <w:rsid w:val="00BB19AD"/>
    <w:rsid w:val="00C060EE"/>
    <w:rsid w:val="00CB029C"/>
    <w:rsid w:val="00CC2BF8"/>
    <w:rsid w:val="00CC418F"/>
    <w:rsid w:val="00D254C9"/>
    <w:rsid w:val="00D334DE"/>
    <w:rsid w:val="00D9116C"/>
    <w:rsid w:val="00DB4685"/>
    <w:rsid w:val="00DF78D5"/>
    <w:rsid w:val="00E146B3"/>
    <w:rsid w:val="00E225E0"/>
    <w:rsid w:val="00E35C62"/>
    <w:rsid w:val="00EC3776"/>
    <w:rsid w:val="00EF1702"/>
    <w:rsid w:val="00F1203E"/>
    <w:rsid w:val="00F5013D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2022-03-08T19:40:00Z</cp:lastPrinted>
  <dcterms:created xsi:type="dcterms:W3CDTF">2022-03-08T02:06:00Z</dcterms:created>
  <dcterms:modified xsi:type="dcterms:W3CDTF">2022-03-08T19:40:00Z</dcterms:modified>
</cp:coreProperties>
</file>