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6B9A78" w14:textId="48BEB0E7" w:rsidR="00CB09D8" w:rsidRPr="00CB09D8" w:rsidRDefault="00CB09D8" w:rsidP="00CB09D8">
      <w:pPr>
        <w:tabs>
          <w:tab w:val="left" w:pos="6330"/>
        </w:tabs>
      </w:pPr>
      <w:r>
        <w:rPr>
          <w:rFonts w:ascii="Courier New" w:hAnsi="Courier New"/>
          <w:b/>
          <w:sz w:val="28"/>
        </w:rPr>
        <w:t xml:space="preserve">RESOLUÇÃO Nº </w:t>
      </w:r>
      <w:r w:rsidR="00697ECD">
        <w:rPr>
          <w:rFonts w:ascii="Courier New" w:hAnsi="Courier New"/>
          <w:b/>
          <w:sz w:val="28"/>
        </w:rPr>
        <w:t>4</w:t>
      </w:r>
      <w:r w:rsidR="0091538A">
        <w:rPr>
          <w:rFonts w:ascii="Courier New" w:hAnsi="Courier New"/>
          <w:b/>
          <w:sz w:val="28"/>
        </w:rPr>
        <w:t>4</w:t>
      </w:r>
      <w:r>
        <w:rPr>
          <w:rFonts w:ascii="Courier New" w:hAnsi="Courier New"/>
          <w:b/>
          <w:sz w:val="28"/>
        </w:rPr>
        <w:t>/2021</w:t>
      </w:r>
    </w:p>
    <w:p w14:paraId="6C11D97D" w14:textId="77777777" w:rsidR="00CB09D8" w:rsidRDefault="00CB09D8" w:rsidP="00CB09D8">
      <w:pPr>
        <w:pStyle w:val="Textbody"/>
        <w:spacing w:after="0"/>
        <w:jc w:val="both"/>
      </w:pPr>
    </w:p>
    <w:p w14:paraId="47C520F4" w14:textId="1E79E59C" w:rsidR="00855D8B" w:rsidRDefault="00CB09D8" w:rsidP="00855D8B">
      <w:pPr>
        <w:pStyle w:val="Textbody"/>
        <w:ind w:right="4535"/>
        <w:rPr>
          <w:rFonts w:eastAsia="Times New Roman" w:cs="Times New Roman"/>
          <w:b/>
          <w:lang w:eastAsia="pt-BR"/>
        </w:rPr>
      </w:pPr>
      <w:r>
        <w:rPr>
          <w:rFonts w:ascii="Courier New" w:hAnsi="Courier New"/>
          <w:b/>
        </w:rPr>
        <w:t xml:space="preserve">SÚMULA: </w:t>
      </w:r>
      <w:r w:rsidR="0091538A">
        <w:rPr>
          <w:rFonts w:ascii="Courier New" w:hAnsi="Courier New"/>
          <w:i/>
        </w:rPr>
        <w:t>ALTERA O INCISO II DO ARTIGO 43 DA RESOLUÇÃO 022/2012. DO REGIMENTO INTERNO DA CAMARA MUNICIPAL DE ITANHANGÁ, E DA OUTRAS PROVIDENCIAS.</w:t>
      </w:r>
    </w:p>
    <w:p w14:paraId="773B1D25" w14:textId="0F8869FD" w:rsidR="00855D8B" w:rsidRDefault="00855D8B" w:rsidP="00CB09D8">
      <w:pPr>
        <w:pStyle w:val="Textbody"/>
        <w:spacing w:after="0" w:line="276" w:lineRule="auto"/>
        <w:ind w:firstLine="1134"/>
        <w:jc w:val="both"/>
        <w:rPr>
          <w:rFonts w:ascii="Courier New" w:hAnsi="Courier New"/>
          <w:b/>
        </w:rPr>
      </w:pPr>
    </w:p>
    <w:p w14:paraId="7F56D650" w14:textId="77777777" w:rsidR="0091538A" w:rsidRDefault="0091538A" w:rsidP="00CB09D8">
      <w:pPr>
        <w:pStyle w:val="Textbody"/>
        <w:spacing w:after="0" w:line="276" w:lineRule="auto"/>
        <w:ind w:firstLine="1134"/>
        <w:jc w:val="both"/>
        <w:rPr>
          <w:rFonts w:ascii="Courier New" w:hAnsi="Courier New"/>
          <w:b/>
        </w:rPr>
      </w:pPr>
    </w:p>
    <w:p w14:paraId="518C1E12" w14:textId="77777777" w:rsidR="0091538A" w:rsidRDefault="00FE3EF2" w:rsidP="0091538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3CBD">
        <w:rPr>
          <w:rFonts w:ascii="Courier New" w:eastAsia="Calibri" w:hAnsi="Courier New" w:cs="Courier New"/>
          <w:b/>
          <w:sz w:val="24"/>
          <w:szCs w:val="24"/>
          <w:lang w:eastAsia="pt-BR"/>
        </w:rPr>
        <w:t xml:space="preserve">O Senhor Vereador </w:t>
      </w:r>
      <w:r>
        <w:rPr>
          <w:rFonts w:ascii="Courier New" w:eastAsia="Calibri" w:hAnsi="Courier New" w:cs="Courier New"/>
          <w:b/>
          <w:sz w:val="24"/>
          <w:szCs w:val="24"/>
          <w:lang w:eastAsia="pt-BR"/>
        </w:rPr>
        <w:t>Zilmar Albuquerque Rodrigues</w:t>
      </w:r>
      <w:r w:rsidRPr="00273CBD">
        <w:rPr>
          <w:rFonts w:ascii="Courier New" w:eastAsia="Calibri" w:hAnsi="Courier New" w:cs="Courier New"/>
          <w:sz w:val="24"/>
          <w:szCs w:val="24"/>
          <w:lang w:eastAsia="pt-BR"/>
        </w:rPr>
        <w:t>, Presidente da Câmara Municipal de Itanhangá, Estado de Mato Grosso, no uso de suas atribuições legais, e nos termos do Regimento Interno, faz saber que a Câmara aprovou e ele promulga a seguinte Resolução:</w:t>
      </w:r>
      <w:r w:rsidR="0091538A" w:rsidRPr="0091538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B7EB038" w14:textId="77777777" w:rsidR="0091538A" w:rsidRDefault="0091538A" w:rsidP="0091538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BEE5D7" w14:textId="77777777" w:rsidR="0091538A" w:rsidRDefault="0091538A" w:rsidP="0091538A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DB6140" w14:textId="3B6751EE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91538A">
        <w:rPr>
          <w:rFonts w:ascii="Courier New" w:eastAsia="Calibri" w:hAnsi="Courier New" w:cs="Courier New"/>
          <w:b/>
          <w:sz w:val="24"/>
          <w:szCs w:val="24"/>
          <w:lang w:eastAsia="pt-BR"/>
        </w:rPr>
        <w:t>Art. 1º -</w:t>
      </w:r>
      <w:r w:rsidRPr="0091538A">
        <w:rPr>
          <w:rFonts w:ascii="Courier New" w:eastAsia="Calibri" w:hAnsi="Courier New" w:cs="Courier New"/>
          <w:sz w:val="24"/>
          <w:szCs w:val="24"/>
          <w:lang w:eastAsia="pt-BR"/>
        </w:rPr>
        <w:t xml:space="preserve"> Altera o inciso II do artigo 43 da Resolução 022/2012, que dispõe do Regimento Interno da Câmara Municipal de Itanhangá, que terá a seguinte redação </w:t>
      </w:r>
    </w:p>
    <w:p w14:paraId="6C2E8C5E" w14:textId="77777777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pt-BR"/>
        </w:rPr>
      </w:pPr>
    </w:p>
    <w:p w14:paraId="50CBF439" w14:textId="77777777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91538A">
        <w:rPr>
          <w:rFonts w:ascii="Courier New" w:eastAsia="Calibri" w:hAnsi="Courier New" w:cs="Courier New"/>
          <w:b/>
          <w:sz w:val="24"/>
          <w:szCs w:val="24"/>
          <w:lang w:eastAsia="pt-BR"/>
        </w:rPr>
        <w:t>§ 2º.</w:t>
      </w:r>
      <w:r w:rsidRPr="0091538A">
        <w:rPr>
          <w:rFonts w:ascii="Courier New" w:eastAsia="Calibri" w:hAnsi="Courier New" w:cs="Courier New"/>
          <w:sz w:val="24"/>
          <w:szCs w:val="24"/>
          <w:lang w:eastAsia="pt-BR"/>
        </w:rPr>
        <w:t xml:space="preserve"> Os Vereadores concorrerão à eleição sob a mesma legenda com a qual foram eleitos, não podendo ser votados os Vereadores licenciados.</w:t>
      </w:r>
    </w:p>
    <w:p w14:paraId="3B651522" w14:textId="77777777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2FE89ECE" w14:textId="77777777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91538A">
        <w:rPr>
          <w:rFonts w:ascii="Courier New" w:eastAsia="Calibri" w:hAnsi="Courier New" w:cs="Courier New"/>
          <w:b/>
          <w:sz w:val="24"/>
          <w:szCs w:val="24"/>
          <w:lang w:eastAsia="pt-BR"/>
        </w:rPr>
        <w:t>Art. 2º -</w:t>
      </w:r>
      <w:r w:rsidRPr="0091538A">
        <w:rPr>
          <w:rFonts w:ascii="Courier New" w:eastAsia="Calibri" w:hAnsi="Courier New" w:cs="Courier New"/>
          <w:sz w:val="24"/>
          <w:szCs w:val="24"/>
          <w:lang w:eastAsia="pt-BR"/>
        </w:rPr>
        <w:t xml:space="preserve"> Esta Resolução entrará em vigor na data de sua publicação, revogadas as disposições em contrário.</w:t>
      </w:r>
    </w:p>
    <w:p w14:paraId="334C6866" w14:textId="77777777" w:rsidR="0091538A" w:rsidRPr="0091538A" w:rsidRDefault="0091538A" w:rsidP="0091538A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  <w:r w:rsidRPr="0091538A">
        <w:rPr>
          <w:rFonts w:ascii="Courier New" w:eastAsia="Calibri" w:hAnsi="Courier New" w:cs="Courier New"/>
          <w:sz w:val="24"/>
          <w:szCs w:val="24"/>
          <w:lang w:eastAsia="pt-BR"/>
        </w:rPr>
        <w:tab/>
      </w:r>
      <w:r w:rsidRPr="0091538A">
        <w:rPr>
          <w:rFonts w:ascii="Courier New" w:eastAsia="Calibri" w:hAnsi="Courier New" w:cs="Courier New"/>
          <w:sz w:val="24"/>
          <w:szCs w:val="24"/>
          <w:lang w:eastAsia="pt-BR"/>
        </w:rPr>
        <w:tab/>
      </w:r>
    </w:p>
    <w:p w14:paraId="1FB2E1E5" w14:textId="154DF2FD" w:rsidR="00FE3EF2" w:rsidRDefault="00FE3EF2" w:rsidP="00FE3EF2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pt-BR"/>
        </w:rPr>
      </w:pPr>
    </w:p>
    <w:p w14:paraId="0726D090" w14:textId="005AF033" w:rsidR="00CB09D8" w:rsidRDefault="00CB09D8" w:rsidP="00CB09D8">
      <w:pPr>
        <w:pStyle w:val="Textbody"/>
        <w:spacing w:after="0"/>
        <w:jc w:val="right"/>
        <w:rPr>
          <w:rFonts w:ascii="Courier New" w:hAnsi="Courier New"/>
        </w:rPr>
      </w:pPr>
      <w:bookmarkStart w:id="0" w:name="_Hlk9540018"/>
      <w:bookmarkStart w:id="1" w:name="_Hlk63434443"/>
      <w:bookmarkEnd w:id="0"/>
      <w:r>
        <w:rPr>
          <w:rFonts w:ascii="Courier New" w:hAnsi="Courier New"/>
        </w:rPr>
        <w:t xml:space="preserve">Câmara Municipal de Itanhangá, </w:t>
      </w:r>
      <w:r w:rsidR="00697ECD">
        <w:rPr>
          <w:rFonts w:ascii="Courier New" w:hAnsi="Courier New"/>
        </w:rPr>
        <w:t>0</w:t>
      </w:r>
      <w:r w:rsidR="0091538A">
        <w:rPr>
          <w:rFonts w:ascii="Courier New" w:hAnsi="Courier New"/>
        </w:rPr>
        <w:t>2</w:t>
      </w:r>
      <w:r>
        <w:rPr>
          <w:rFonts w:ascii="Courier New" w:hAnsi="Courier New"/>
        </w:rPr>
        <w:t xml:space="preserve"> de </w:t>
      </w:r>
      <w:r w:rsidR="0091538A">
        <w:rPr>
          <w:rFonts w:ascii="Courier New" w:hAnsi="Courier New"/>
        </w:rPr>
        <w:t>março</w:t>
      </w:r>
      <w:r w:rsidR="00697ECD">
        <w:rPr>
          <w:rFonts w:ascii="Courier New" w:hAnsi="Courier New"/>
        </w:rPr>
        <w:t xml:space="preserve"> de </w:t>
      </w:r>
      <w:r>
        <w:rPr>
          <w:rFonts w:ascii="Courier New" w:hAnsi="Courier New"/>
        </w:rPr>
        <w:t>2021.</w:t>
      </w:r>
    </w:p>
    <w:p w14:paraId="51156DDC" w14:textId="3FE80AAA" w:rsidR="0091538A" w:rsidRDefault="0091538A" w:rsidP="00CB09D8">
      <w:pPr>
        <w:pStyle w:val="Textbody"/>
        <w:spacing w:after="0"/>
        <w:jc w:val="right"/>
        <w:rPr>
          <w:rFonts w:ascii="Courier New" w:hAnsi="Courier New"/>
        </w:rPr>
      </w:pPr>
    </w:p>
    <w:p w14:paraId="43EDE56A" w14:textId="6269E3CA" w:rsidR="0091538A" w:rsidRDefault="0091538A" w:rsidP="00CB09D8">
      <w:pPr>
        <w:pStyle w:val="Textbody"/>
        <w:spacing w:after="0"/>
        <w:jc w:val="right"/>
        <w:rPr>
          <w:rFonts w:ascii="Courier New" w:hAnsi="Courier New"/>
        </w:rPr>
      </w:pPr>
    </w:p>
    <w:p w14:paraId="1354A7E8" w14:textId="5385A291" w:rsidR="0091538A" w:rsidRDefault="0091538A" w:rsidP="00CB09D8">
      <w:pPr>
        <w:pStyle w:val="Textbody"/>
        <w:spacing w:after="0"/>
        <w:jc w:val="right"/>
        <w:rPr>
          <w:rFonts w:ascii="Courier New" w:hAnsi="Courier New"/>
        </w:rPr>
      </w:pPr>
    </w:p>
    <w:p w14:paraId="48BA6D51" w14:textId="77777777" w:rsidR="0091538A" w:rsidRDefault="0091538A" w:rsidP="00CB09D8">
      <w:pPr>
        <w:pStyle w:val="Textbody"/>
        <w:spacing w:after="0"/>
        <w:jc w:val="right"/>
        <w:rPr>
          <w:rFonts w:ascii="Courier New" w:hAnsi="Courier New"/>
        </w:rPr>
      </w:pPr>
    </w:p>
    <w:bookmarkEnd w:id="1"/>
    <w:p w14:paraId="271F7491" w14:textId="77777777" w:rsidR="0084756E" w:rsidRDefault="0084756E" w:rsidP="00CB09D8">
      <w:pPr>
        <w:pStyle w:val="Textbody"/>
        <w:spacing w:after="0"/>
        <w:rPr>
          <w:rFonts w:ascii="Courier New" w:hAnsi="Courier New"/>
        </w:rPr>
      </w:pPr>
    </w:p>
    <w:p w14:paraId="00E4C110" w14:textId="1BD72126" w:rsidR="00CB09D8" w:rsidRDefault="00CB09D8" w:rsidP="00CB09D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Registre–se</w:t>
      </w:r>
    </w:p>
    <w:p w14:paraId="62CF214E" w14:textId="77777777" w:rsidR="00CB09D8" w:rsidRDefault="00CB09D8" w:rsidP="00CB09D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Publique-se</w:t>
      </w:r>
    </w:p>
    <w:p w14:paraId="3F3DAAC4" w14:textId="050D0BED" w:rsidR="00CB09D8" w:rsidRDefault="00CB09D8" w:rsidP="00CB09D8">
      <w:pPr>
        <w:pStyle w:val="Textbody"/>
        <w:spacing w:after="0"/>
        <w:rPr>
          <w:rFonts w:ascii="Courier New" w:hAnsi="Courier New"/>
        </w:rPr>
      </w:pPr>
      <w:r>
        <w:rPr>
          <w:rFonts w:ascii="Courier New" w:hAnsi="Courier New"/>
        </w:rPr>
        <w:t>Cumpra-se.</w:t>
      </w:r>
    </w:p>
    <w:p w14:paraId="608F2EEE" w14:textId="2A5D2FDE" w:rsidR="0091538A" w:rsidRDefault="0091538A" w:rsidP="00CB09D8">
      <w:pPr>
        <w:pStyle w:val="Textbody"/>
        <w:spacing w:after="0"/>
        <w:rPr>
          <w:rFonts w:ascii="Courier New" w:hAnsi="Courier New"/>
        </w:rPr>
      </w:pPr>
    </w:p>
    <w:p w14:paraId="540211F1" w14:textId="6E773087" w:rsidR="0091538A" w:rsidRDefault="0091538A" w:rsidP="00CB09D8">
      <w:pPr>
        <w:pStyle w:val="Textbody"/>
        <w:spacing w:after="0"/>
        <w:rPr>
          <w:rFonts w:ascii="Courier New" w:hAnsi="Courier New"/>
        </w:rPr>
      </w:pPr>
    </w:p>
    <w:p w14:paraId="6D8D8D0C" w14:textId="6A68F5AD" w:rsidR="0091538A" w:rsidRDefault="0091538A" w:rsidP="00CB09D8">
      <w:pPr>
        <w:pStyle w:val="Textbody"/>
        <w:spacing w:after="0"/>
        <w:rPr>
          <w:rFonts w:ascii="Courier New" w:hAnsi="Courier New"/>
        </w:rPr>
      </w:pPr>
    </w:p>
    <w:p w14:paraId="57A5D27A" w14:textId="77777777" w:rsidR="0091538A" w:rsidRDefault="0091538A" w:rsidP="00CB09D8">
      <w:pPr>
        <w:pStyle w:val="Textbody"/>
        <w:spacing w:after="0"/>
      </w:pPr>
    </w:p>
    <w:p w14:paraId="04AC9736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Zilmar Albuquerque Rodrigues</w:t>
      </w:r>
    </w:p>
    <w:p w14:paraId="6C31A424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Presidente da Câmara Municipal de</w:t>
      </w:r>
    </w:p>
    <w:p w14:paraId="4772FBC1" w14:textId="77777777" w:rsidR="0084756E" w:rsidRDefault="0084756E" w:rsidP="0084756E">
      <w:pPr>
        <w:pStyle w:val="Textbody"/>
        <w:spacing w:after="0"/>
        <w:jc w:val="center"/>
        <w:rPr>
          <w:rFonts w:ascii="Courier New" w:hAnsi="Courier New"/>
          <w:b/>
        </w:rPr>
      </w:pPr>
      <w:r>
        <w:rPr>
          <w:rFonts w:ascii="Courier New" w:hAnsi="Courier New"/>
          <w:b/>
        </w:rPr>
        <w:t>Itanhangá – MT.</w:t>
      </w:r>
    </w:p>
    <w:p w14:paraId="2130EC90" w14:textId="77777777" w:rsidR="0084756E" w:rsidRDefault="0084756E" w:rsidP="0084756E"/>
    <w:sectPr w:rsidR="0084756E" w:rsidSect="005810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993" w:left="1418" w:header="426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42E41" w14:textId="77777777" w:rsidR="0058102D" w:rsidRDefault="0058102D" w:rsidP="0058102D">
      <w:pPr>
        <w:spacing w:after="0" w:line="240" w:lineRule="auto"/>
      </w:pPr>
      <w:r>
        <w:separator/>
      </w:r>
    </w:p>
  </w:endnote>
  <w:endnote w:type="continuationSeparator" w:id="0">
    <w:p w14:paraId="28CEC920" w14:textId="77777777" w:rsidR="0058102D" w:rsidRDefault="0058102D" w:rsidP="0058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67489" w14:textId="77777777" w:rsidR="008B01BF" w:rsidRDefault="008B01B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19FA1" w14:textId="5581275B" w:rsidR="0058102D" w:rsidRDefault="0058102D" w:rsidP="0058102D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ind w:left="284"/>
      <w:jc w:val="center"/>
      <w:rPr>
        <w:rFonts w:ascii="Times New Roman" w:eastAsia="Calibri" w:hAnsi="Times New Roman" w:cs="Times New Roman"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 xml:space="preserve">Rua Murici, n° 118, </w:t>
    </w:r>
    <w:proofErr w:type="spellStart"/>
    <w:r>
      <w:rPr>
        <w:rFonts w:ascii="Times New Roman" w:eastAsia="Calibri" w:hAnsi="Times New Roman" w:cs="Times New Roman"/>
        <w:color w:val="0000FF"/>
        <w:sz w:val="21"/>
        <w:szCs w:val="21"/>
      </w:rPr>
      <w:t>Cx</w:t>
    </w:r>
    <w:proofErr w:type="spellEnd"/>
    <w:r>
      <w:rPr>
        <w:rFonts w:ascii="Times New Roman" w:eastAsia="Calibri" w:hAnsi="Times New Roman" w:cs="Times New Roman"/>
        <w:color w:val="0000FF"/>
        <w:sz w:val="21"/>
        <w:szCs w:val="21"/>
      </w:rPr>
      <w:t xml:space="preserve"> Postal 69 - CEP: 78.579-000 - Itanhangá/MT – CNPJ – 07.209.260/0001-10.</w:t>
    </w:r>
  </w:p>
  <w:p w14:paraId="0835BEFB" w14:textId="1D3ECBCF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  <w:lang w:eastAsia="pt-BR"/>
      </w:rPr>
    </w:pPr>
    <w:r>
      <w:rPr>
        <w:rFonts w:ascii="Times New Roman" w:eastAsia="Calibri" w:hAnsi="Times New Roman" w:cs="Times New Roman"/>
        <w:color w:val="0000FF"/>
        <w:sz w:val="21"/>
        <w:szCs w:val="21"/>
        <w:lang w:eastAsia="pt-BR"/>
      </w:rPr>
      <w:t xml:space="preserve">     Fone/Fax: 66 3578 1365, </w:t>
    </w:r>
    <w:hyperlink r:id="rId1" w:tgtFrame="_blank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secretaria@camaraitanhanga.mt.gov.br</w:t>
      </w:r>
    </w:hyperlink>
    <w:r>
      <w:rPr>
        <w:rFonts w:ascii="Times New Roman" w:eastAsia="Calibri" w:hAnsi="Times New Roman" w:cs="Times New Roman"/>
        <w:color w:val="000000"/>
        <w:sz w:val="21"/>
        <w:szCs w:val="21"/>
        <w:lang w:eastAsia="pt-BR"/>
      </w:rPr>
      <w:t xml:space="preserve">  </w:t>
    </w:r>
    <w:r>
      <w:rPr>
        <w:rFonts w:ascii="Times New Roman" w:eastAsia="Calibri" w:hAnsi="Times New Roman" w:cs="Times New Roman"/>
        <w:sz w:val="21"/>
        <w:szCs w:val="21"/>
        <w:lang w:eastAsia="pt-BR"/>
      </w:rPr>
      <w:t xml:space="preserve">  </w:t>
    </w:r>
    <w:hyperlink r:id="rId2" w:history="1">
      <w:r>
        <w:rPr>
          <w:rStyle w:val="Hyperlink"/>
          <w:rFonts w:ascii="Times New Roman" w:eastAsia="Calibri" w:hAnsi="Times New Roman" w:cs="Times New Roman"/>
          <w:sz w:val="21"/>
          <w:szCs w:val="21"/>
          <w:lang w:eastAsia="pt-BR"/>
        </w:rPr>
        <w:t>www.camaraitanhanga.mt.gov.br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5C4B01" w14:textId="77777777" w:rsidR="008B01BF" w:rsidRDefault="008B01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7E4EE" w14:textId="77777777" w:rsidR="0058102D" w:rsidRDefault="0058102D" w:rsidP="0058102D">
      <w:pPr>
        <w:spacing w:after="0" w:line="240" w:lineRule="auto"/>
      </w:pPr>
      <w:r>
        <w:separator/>
      </w:r>
    </w:p>
  </w:footnote>
  <w:footnote w:type="continuationSeparator" w:id="0">
    <w:p w14:paraId="01CE8B1E" w14:textId="77777777" w:rsidR="0058102D" w:rsidRDefault="0058102D" w:rsidP="0058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810E2" w14:textId="77777777" w:rsidR="008B01BF" w:rsidRDefault="008B01B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A4674" w14:textId="77777777" w:rsidR="0058102D" w:rsidRDefault="0058102D" w:rsidP="0058102D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C9F890" wp14:editId="43C12409">
          <wp:simplePos x="0" y="0"/>
          <wp:positionH relativeFrom="column">
            <wp:posOffset>312420</wp:posOffset>
          </wp:positionH>
          <wp:positionV relativeFrom="paragraph">
            <wp:posOffset>10795</wp:posOffset>
          </wp:positionV>
          <wp:extent cx="1028700" cy="800100"/>
          <wp:effectExtent l="0" t="0" r="0" b="0"/>
          <wp:wrapNone/>
          <wp:docPr id="29" name="Imagem 29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D76">
      <w:t xml:space="preserve"> </w:t>
    </w:r>
    <w:r>
      <w:rPr>
        <w:rFonts w:ascii="Calibri" w:eastAsia="Calibri" w:hAnsi="Calibri" w:cs="Times New Roman"/>
        <w:b/>
        <w:color w:val="0000FF"/>
        <w:sz w:val="44"/>
        <w:szCs w:val="44"/>
        <w:lang w:eastAsia="pt-BR"/>
      </w:rPr>
      <w:tab/>
    </w:r>
    <w:r>
      <w:rPr>
        <w:rFonts w:ascii="Times New Roman" w:eastAsia="Calibri" w:hAnsi="Times New Roman" w:cs="Times New Roman"/>
        <w:b/>
        <w:color w:val="0000FF"/>
        <w:sz w:val="44"/>
        <w:szCs w:val="44"/>
        <w:lang w:eastAsia="pt-BR"/>
      </w:rPr>
      <w:t>Estado de Mato Grosso</w:t>
    </w:r>
  </w:p>
  <w:p w14:paraId="085DC748" w14:textId="77777777" w:rsidR="0058102D" w:rsidRDefault="0058102D" w:rsidP="0058102D">
    <w:pPr>
      <w:spacing w:after="0" w:line="240" w:lineRule="auto"/>
      <w:ind w:left="284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</w:t>
    </w:r>
    <w:r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  <w:lang w:eastAsia="pt-BR"/>
      </w:rPr>
      <w:t>Câmara Municipal de Itanhangá</w:t>
    </w:r>
  </w:p>
  <w:p w14:paraId="10B2C171" w14:textId="7BD22B88" w:rsidR="0058102D" w:rsidRDefault="0058102D" w:rsidP="0058102D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                                                    Gestão 2021/2024 – Biênio 2021 - 202</w:t>
    </w:r>
    <w:r w:rsidR="008B01BF"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>2</w:t>
    </w: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. </w:t>
    </w:r>
  </w:p>
  <w:p w14:paraId="611E231A" w14:textId="60D6467A" w:rsidR="0058102D" w:rsidRDefault="0058102D" w:rsidP="0058102D">
    <w:pPr>
      <w:spacing w:after="0" w:line="240" w:lineRule="auto"/>
    </w:pPr>
    <w:r>
      <w:rPr>
        <w:rFonts w:ascii="Times New Roman" w:eastAsia="Calibri" w:hAnsi="Times New Roman" w:cs="Times New Roman"/>
        <w:b/>
        <w:color w:val="0000FF"/>
        <w:sz w:val="24"/>
        <w:szCs w:val="24"/>
        <w:lang w:eastAsia="pt-B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0F43C" w14:textId="77777777" w:rsidR="008B01BF" w:rsidRDefault="008B01B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2D"/>
    <w:rsid w:val="0003683F"/>
    <w:rsid w:val="00327AD2"/>
    <w:rsid w:val="003340E5"/>
    <w:rsid w:val="00370309"/>
    <w:rsid w:val="00387BF4"/>
    <w:rsid w:val="003A75CA"/>
    <w:rsid w:val="00444567"/>
    <w:rsid w:val="0058102D"/>
    <w:rsid w:val="00697ECD"/>
    <w:rsid w:val="006C7AAC"/>
    <w:rsid w:val="00705886"/>
    <w:rsid w:val="0084756E"/>
    <w:rsid w:val="00855D8B"/>
    <w:rsid w:val="008B01BF"/>
    <w:rsid w:val="00913CCE"/>
    <w:rsid w:val="0091538A"/>
    <w:rsid w:val="009E5851"/>
    <w:rsid w:val="00A344D8"/>
    <w:rsid w:val="00C84621"/>
    <w:rsid w:val="00CA22E9"/>
    <w:rsid w:val="00CB09D8"/>
    <w:rsid w:val="00CF49DB"/>
    <w:rsid w:val="00D35021"/>
    <w:rsid w:val="00D65595"/>
    <w:rsid w:val="00DB5BB5"/>
    <w:rsid w:val="00DC38F4"/>
    <w:rsid w:val="00E33F65"/>
    <w:rsid w:val="00E52F3F"/>
    <w:rsid w:val="00FE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41616"/>
  <w15:chartTrackingRefBased/>
  <w15:docId w15:val="{13A17A64-0153-4FE8-9864-11E5A65A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02D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102D"/>
  </w:style>
  <w:style w:type="paragraph" w:styleId="Rodap">
    <w:name w:val="footer"/>
    <w:basedOn w:val="Normal"/>
    <w:link w:val="RodapChar"/>
    <w:uiPriority w:val="99"/>
    <w:unhideWhenUsed/>
    <w:rsid w:val="00581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102D"/>
  </w:style>
  <w:style w:type="character" w:styleId="Hyperlink">
    <w:name w:val="Hyperlink"/>
    <w:basedOn w:val="Fontepargpadro"/>
    <w:uiPriority w:val="99"/>
    <w:semiHidden/>
    <w:unhideWhenUsed/>
    <w:rsid w:val="0058102D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58102D"/>
    <w:rPr>
      <w:color w:val="808080"/>
    </w:rPr>
  </w:style>
  <w:style w:type="paragraph" w:customStyle="1" w:styleId="Textbody">
    <w:name w:val="Text body"/>
    <w:basedOn w:val="Normal"/>
    <w:rsid w:val="00CB09D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SemEspaamento">
    <w:name w:val="No Spacing"/>
    <w:link w:val="SemEspaamentoChar"/>
    <w:uiPriority w:val="1"/>
    <w:qFormat/>
    <w:rsid w:val="00855D8B"/>
    <w:pPr>
      <w:spacing w:after="0" w:line="240" w:lineRule="auto"/>
    </w:pPr>
  </w:style>
  <w:style w:type="character" w:customStyle="1" w:styleId="SemEspaamentoChar">
    <w:name w:val="Sem Espaçamento Char"/>
    <w:link w:val="SemEspaamento"/>
    <w:uiPriority w:val="1"/>
    <w:locked/>
    <w:rsid w:val="00E52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2021-03-02T22:27:00Z</cp:lastPrinted>
  <dcterms:created xsi:type="dcterms:W3CDTF">2021-03-02T22:22:00Z</dcterms:created>
  <dcterms:modified xsi:type="dcterms:W3CDTF">2021-03-02T22:27:00Z</dcterms:modified>
</cp:coreProperties>
</file>