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02AD3874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5461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DA684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A03876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32A85FA2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A480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DA684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AE1B262" w14:textId="77777777" w:rsidR="001C290B" w:rsidRPr="001C290B" w:rsidRDefault="00A84FB9" w:rsidP="001C290B">
      <w:pPr>
        <w:spacing w:line="276" w:lineRule="auto"/>
        <w:ind w:right="3684"/>
        <w:jc w:val="both"/>
        <w:rPr>
          <w:rFonts w:ascii="Courier New" w:eastAsiaTheme="minorHAnsi" w:hAnsi="Courier New" w:cs="Courier New"/>
          <w:b/>
          <w:i/>
          <w:iCs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0C1B88" w:rsidRPr="000C1B88">
        <w:rPr>
          <w:rFonts w:ascii="Courier New" w:eastAsiaTheme="minorHAnsi" w:hAnsi="Courier New" w:cs="Courier New"/>
        </w:rPr>
        <w:t xml:space="preserve"> </w:t>
      </w:r>
      <w:r w:rsidR="001C290B" w:rsidRPr="001C290B">
        <w:rPr>
          <w:rFonts w:ascii="Courier New" w:eastAsiaTheme="minorHAnsi" w:hAnsi="Courier New" w:cs="Courier New"/>
          <w:i/>
          <w:iCs/>
        </w:rPr>
        <w:t>“DISPÕE SOBRE AUTORIZAÇÃO AO PODER EXECUTIVO MUNICIPAL A REALIZAR DESPESA COM PREMIAÇÃO AOS VENCEDORES DO CAMPEONATO DE FUTSAL 2021 NO AMBITO DO MUNICÍPIO DE ITANHANGÁ E DA OUTRAS PROVIDÊNCIAS”</w:t>
      </w:r>
      <w:r w:rsidR="001C290B" w:rsidRPr="001C290B">
        <w:rPr>
          <w:rFonts w:ascii="Courier New" w:eastAsiaTheme="minorHAnsi" w:hAnsi="Courier New" w:cs="Courier New"/>
          <w:b/>
          <w:i/>
          <w:iCs/>
        </w:rPr>
        <w:t>.</w:t>
      </w:r>
    </w:p>
    <w:p w14:paraId="7E0CF367" w14:textId="2F852DF9" w:rsidR="00FB620A" w:rsidRPr="001C290B" w:rsidRDefault="00FB620A" w:rsidP="00192F1E">
      <w:pPr>
        <w:spacing w:line="276" w:lineRule="auto"/>
        <w:ind w:right="3684"/>
        <w:jc w:val="both"/>
        <w:rPr>
          <w:rFonts w:ascii="Courier New" w:eastAsiaTheme="minorHAnsi" w:hAnsi="Courier New" w:cs="Courier New"/>
          <w:i/>
          <w:iCs/>
        </w:rPr>
      </w:pP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20A22F5F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900204A" w14:textId="64E36303" w:rsidR="001C290B" w:rsidRDefault="001C290B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25A69C6" w14:textId="619871D2" w:rsidR="001C290B" w:rsidRDefault="001C290B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A83A0E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1°.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autorizado o Poder Executivo Municipal a realizar despesas com premiação a ser concedida em face do resultado do campeonato de futsal 2021 no Município de Itanhangá/MT, disputa compreendida entre o mês de outubro de 2021 a dezembro de 2021.</w:t>
      </w:r>
    </w:p>
    <w:p w14:paraId="21C7CF94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7325DA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 valor destinado a premiação perfaz o total de R$ 6.000,00 (seis mil reais), que serão distribuídos da seguinte forma:</w:t>
      </w:r>
    </w:p>
    <w:p w14:paraId="217FE1CE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2066BDC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Categoria Força Livre</w:t>
      </w:r>
    </w:p>
    <w:p w14:paraId="0B64B077" w14:textId="77777777" w:rsidR="001C290B" w:rsidRPr="001C290B" w:rsidRDefault="001C290B" w:rsidP="001C290B">
      <w:pPr>
        <w:numPr>
          <w:ilvl w:val="0"/>
          <w:numId w:val="42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D27B08" w14:textId="77777777" w:rsidR="001C290B" w:rsidRPr="001C290B" w:rsidRDefault="001C290B" w:rsidP="001C290B">
      <w:pPr>
        <w:numPr>
          <w:ilvl w:val="0"/>
          <w:numId w:val="43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Para o vencedor colocado em 1º lugar, o valor de R$ 1.500,00 (um mil e quinhentos reais);</w:t>
      </w:r>
    </w:p>
    <w:p w14:paraId="15C6A56B" w14:textId="77777777" w:rsidR="001C290B" w:rsidRPr="001C290B" w:rsidRDefault="001C290B" w:rsidP="001C290B">
      <w:pPr>
        <w:numPr>
          <w:ilvl w:val="0"/>
          <w:numId w:val="43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Para o vencedor colocado em 2º lugar, o valor de R$ 1.000,00 (um mil reais);</w:t>
      </w:r>
    </w:p>
    <w:p w14:paraId="00C4C69A" w14:textId="77777777" w:rsidR="001C290B" w:rsidRPr="001C290B" w:rsidRDefault="001C290B" w:rsidP="001C290B">
      <w:pPr>
        <w:numPr>
          <w:ilvl w:val="0"/>
          <w:numId w:val="43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Para o vencedor colocado em 3º lugar, o valor de R$ 500,00 (quinhentos reais).</w:t>
      </w:r>
    </w:p>
    <w:p w14:paraId="1803B56C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153C1E8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Categoria Veterano</w:t>
      </w:r>
    </w:p>
    <w:p w14:paraId="6542C62C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B962E5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a) Para o vencedor colocado em 1º lugar, o valor de R$ 1.500,00 (um mil e quinhentos reais);</w:t>
      </w:r>
    </w:p>
    <w:p w14:paraId="5C13CE05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b) Para o vencedor colocado em 2º lugar, o valor de R$ 1.000,00 (um mil reais);</w:t>
      </w:r>
    </w:p>
    <w:p w14:paraId="7ED3860E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c) Para o vencedor colocado em 3º lugar, o valor de R$ 500,00 (quinhentos reais).</w:t>
      </w:r>
    </w:p>
    <w:p w14:paraId="13CACB0A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DBED29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2°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. A premiação será paga para equipe vencedora, através de depósito bancário para o responsável indicado por cada 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equipe, devendo apresentar cópia do CPF e RG e dados bancários, sendo preenchido o requerimento constante no anexo único desta lei.</w:t>
      </w:r>
    </w:p>
    <w:p w14:paraId="41263661" w14:textId="77777777" w:rsidR="001C290B" w:rsidRPr="001C290B" w:rsidRDefault="001C290B" w:rsidP="001C290B">
      <w:pPr>
        <w:numPr>
          <w:ilvl w:val="0"/>
          <w:numId w:val="42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010412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3°.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desta lei correrão a conta de dotação orçamentária junto ao órgão previsto na lei 586/2021.</w:t>
      </w:r>
    </w:p>
    <w:p w14:paraId="2C0628C4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56B55B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C290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4°. </w:t>
      </w:r>
      <w:r w:rsidRPr="001C290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presente lei entra em vigor na data de sua publicação.</w:t>
      </w:r>
    </w:p>
    <w:p w14:paraId="307828D8" w14:textId="77777777" w:rsidR="001C290B" w:rsidRPr="001C290B" w:rsidRDefault="001C290B" w:rsidP="001C290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0860A89E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AE33B8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5D030C55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0F4E579C" w14:textId="77777777" w:rsidR="001C290B" w:rsidRDefault="001C290B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4537F8BE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6CEE1B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50F7610B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52B7AA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51112F1" w14:textId="77777777" w:rsidR="002801D1" w:rsidRDefault="002801D1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1C290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9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7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0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41"/>
  </w:num>
  <w:num w:numId="3">
    <w:abstractNumId w:val="8"/>
  </w:num>
  <w:num w:numId="4">
    <w:abstractNumId w:val="35"/>
  </w:num>
  <w:num w:numId="5">
    <w:abstractNumId w:val="40"/>
  </w:num>
  <w:num w:numId="6">
    <w:abstractNumId w:val="19"/>
  </w:num>
  <w:num w:numId="7">
    <w:abstractNumId w:val="17"/>
  </w:num>
  <w:num w:numId="8">
    <w:abstractNumId w:val="6"/>
  </w:num>
  <w:num w:numId="9">
    <w:abstractNumId w:val="13"/>
  </w:num>
  <w:num w:numId="10">
    <w:abstractNumId w:val="14"/>
  </w:num>
  <w:num w:numId="11">
    <w:abstractNumId w:val="31"/>
  </w:num>
  <w:num w:numId="12">
    <w:abstractNumId w:val="39"/>
  </w:num>
  <w:num w:numId="13">
    <w:abstractNumId w:val="33"/>
  </w:num>
  <w:num w:numId="14">
    <w:abstractNumId w:val="18"/>
  </w:num>
  <w:num w:numId="15">
    <w:abstractNumId w:val="9"/>
  </w:num>
  <w:num w:numId="16">
    <w:abstractNumId w:val="2"/>
  </w:num>
  <w:num w:numId="17">
    <w:abstractNumId w:val="36"/>
  </w:num>
  <w:num w:numId="18">
    <w:abstractNumId w:val="0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3"/>
  </w:num>
  <w:num w:numId="23">
    <w:abstractNumId w:val="32"/>
  </w:num>
  <w:num w:numId="24">
    <w:abstractNumId w:val="21"/>
  </w:num>
  <w:num w:numId="25">
    <w:abstractNumId w:val="30"/>
  </w:num>
  <w:num w:numId="26">
    <w:abstractNumId w:val="23"/>
  </w:num>
  <w:num w:numId="27">
    <w:abstractNumId w:val="11"/>
  </w:num>
  <w:num w:numId="28">
    <w:abstractNumId w:val="38"/>
  </w:num>
  <w:num w:numId="29">
    <w:abstractNumId w:val="34"/>
  </w:num>
  <w:num w:numId="30">
    <w:abstractNumId w:val="26"/>
  </w:num>
  <w:num w:numId="31">
    <w:abstractNumId w:val="24"/>
  </w:num>
  <w:num w:numId="32">
    <w:abstractNumId w:val="10"/>
  </w:num>
  <w:num w:numId="33">
    <w:abstractNumId w:val="22"/>
  </w:num>
  <w:num w:numId="34">
    <w:abstractNumId w:val="20"/>
  </w:num>
  <w:num w:numId="35">
    <w:abstractNumId w:val="16"/>
  </w:num>
  <w:num w:numId="36">
    <w:abstractNumId w:val="7"/>
  </w:num>
  <w:num w:numId="37">
    <w:abstractNumId w:val="1"/>
  </w:num>
  <w:num w:numId="38">
    <w:abstractNumId w:val="25"/>
  </w:num>
  <w:num w:numId="39">
    <w:abstractNumId w:val="27"/>
  </w:num>
  <w:num w:numId="40">
    <w:abstractNumId w:val="29"/>
  </w:num>
  <w:num w:numId="41">
    <w:abstractNumId w:val="28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C290B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0E6B"/>
    <w:rsid w:val="00854C22"/>
    <w:rsid w:val="008E3D76"/>
    <w:rsid w:val="008E422F"/>
    <w:rsid w:val="008E42AF"/>
    <w:rsid w:val="00905AEE"/>
    <w:rsid w:val="00987D5B"/>
    <w:rsid w:val="009A00E2"/>
    <w:rsid w:val="009A6F6C"/>
    <w:rsid w:val="009D32EF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D6066A"/>
    <w:rsid w:val="00DA480A"/>
    <w:rsid w:val="00DA6847"/>
    <w:rsid w:val="00DB1F9A"/>
    <w:rsid w:val="00DB2AF8"/>
    <w:rsid w:val="00DD4458"/>
    <w:rsid w:val="00E35972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3</cp:revision>
  <cp:lastPrinted>2021-09-02T18:33:00Z</cp:lastPrinted>
  <dcterms:created xsi:type="dcterms:W3CDTF">2021-11-04T20:01:00Z</dcterms:created>
  <dcterms:modified xsi:type="dcterms:W3CDTF">2021-11-04T20:52:00Z</dcterms:modified>
</cp:coreProperties>
</file>