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610C686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D1E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4F786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3EA3FF4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E3597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3597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18FC34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507E1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4F786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E0CF367" w14:textId="00F7E9ED" w:rsidR="00FB620A" w:rsidRPr="00FB620A" w:rsidRDefault="00A84FB9" w:rsidP="00FB620A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FB620A"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B620A" w:rsidRPr="00FB620A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“DISPÕE SOBRE A ABERTURA DE CRÉDITO ADICIONAL SUPLEMENTAR NO ORÇAMENTO VIGENTE E DÁ OUTRAS PROVIDÊNCIAS.”</w:t>
      </w:r>
    </w:p>
    <w:p w14:paraId="0C338930" w14:textId="51E2B2F3" w:rsidR="0085000E" w:rsidRPr="0085000E" w:rsidRDefault="00A84FB9" w:rsidP="0085000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51F020E0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42A18DB" w14:textId="5E08371D" w:rsidR="00850E6B" w:rsidRDefault="00850E6B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C373E28" w14:textId="77777777" w:rsidR="00850E6B" w:rsidRDefault="00850E6B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20C590A" w14:textId="77777777" w:rsidR="00FB620A" w:rsidRPr="00FB620A" w:rsidRDefault="00FB620A" w:rsidP="00FB620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FB620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até </w:t>
      </w:r>
      <w:r w:rsidRPr="00FB620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R$ 2.457.434,22 (Dois Milhões, Quatrocentos e Cinquenta e Sete Mil, Quatrocentos e Trinta e Quatro Reais e Vinte e Dois Centavos)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nos termos do Artigo 41, inc. I da Lei Federal nº 4.320/64, para reforço de dotações e fontes de recursos já consignadas no Orçamento vigente, conforme segue:</w:t>
      </w:r>
    </w:p>
    <w:p w14:paraId="3EC0A961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2EB26D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SECRET. MUN. DE EDUCAÇÃO E CULTURA</w:t>
      </w:r>
    </w:p>
    <w:p w14:paraId="1A7FBE51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>Unidade: 001 Gabinete do Secretario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31B4DE2E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>Função: 12 Educação</w:t>
      </w:r>
    </w:p>
    <w:p w14:paraId="02BC47C3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>Subfunção: 361 Ensino Fundamental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0C19C09C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>Programa: 0014 Infraestrutura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ab/>
        <w:t>Educacional</w:t>
      </w:r>
    </w:p>
    <w:p w14:paraId="52FEE010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>Projeto/Atividade: 1004 Const./Ampl./Reforma - escolas</w:t>
      </w:r>
    </w:p>
    <w:p w14:paraId="16E6A9E9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>Natureza de Despesa:</w:t>
      </w:r>
    </w:p>
    <w:p w14:paraId="2A110D9D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(Red.0076) – 4490.51.00 Obras e Instalações.........R$ 2.457.434,22 </w:t>
      </w:r>
    </w:p>
    <w:p w14:paraId="6B43FBD3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Recursos:</w:t>
      </w:r>
    </w:p>
    <w:p w14:paraId="2A20CBE8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>0.1.22.055000 Transferências de Convênios ou Contrato de Repasse do Estado- Educação.</w:t>
      </w:r>
    </w:p>
    <w:p w14:paraId="473B5FAB" w14:textId="77777777" w:rsidR="00FB620A" w:rsidRPr="00FB620A" w:rsidRDefault="00FB620A" w:rsidP="00FB620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4BD1FB89" w14:textId="77777777" w:rsidR="00FB620A" w:rsidRPr="00FB620A" w:rsidRDefault="00FB620A" w:rsidP="00FB620A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aberto no Artigo 1º serão utilizados recursos provenientes de Tendência de Excesso de Arrecadação através do Convênio nº 881/2020 assinado entre o Município de Itanhangá-MT e a Secretaria de Estado de Educação, na Fonte de recursos </w:t>
      </w:r>
      <w:r w:rsidRPr="00FB620A">
        <w:rPr>
          <w:rFonts w:ascii="Courier New" w:eastAsia="Times New Roman" w:hAnsi="Courier New" w:cs="Courier New"/>
          <w:sz w:val="24"/>
          <w:szCs w:val="24"/>
          <w:u w:val="single"/>
          <w:lang w:eastAsia="pt-BR"/>
        </w:rPr>
        <w:t>0.1.22.055000 Transferências de Convênios ou Contrato de Repasse do Estado- Educação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em 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conformidade com o §1º inciso II do artigo 43, da Lei Federal nº 4.320/64.</w:t>
      </w:r>
    </w:p>
    <w:p w14:paraId="51AB9D7F" w14:textId="77777777" w:rsidR="00FB620A" w:rsidRPr="00FB620A" w:rsidRDefault="00FB620A" w:rsidP="00FB620A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FC5EC1A" w14:textId="77777777" w:rsidR="00FB620A" w:rsidRPr="00FB620A" w:rsidRDefault="00FB620A" w:rsidP="00FB620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B620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FB620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50EE2825" w14:textId="5B87051B" w:rsidR="008E422F" w:rsidRDefault="008E422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15F4FA3E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outu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C783966" w:rsidR="00002991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1B3ED3A0" w14:textId="5449653C" w:rsidR="00FB620A" w:rsidRDefault="00FB620A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BD8CE9" w14:textId="669C323C" w:rsidR="00FB620A" w:rsidRPr="001D503F" w:rsidRDefault="00FB620A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sectPr w:rsidR="00FB620A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566CE"/>
    <w:rsid w:val="00392CA4"/>
    <w:rsid w:val="00444878"/>
    <w:rsid w:val="00483121"/>
    <w:rsid w:val="004D3FD8"/>
    <w:rsid w:val="004F7865"/>
    <w:rsid w:val="00507E13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0E6B"/>
    <w:rsid w:val="00854C22"/>
    <w:rsid w:val="008E3D76"/>
    <w:rsid w:val="008E422F"/>
    <w:rsid w:val="008E42AF"/>
    <w:rsid w:val="00987D5B"/>
    <w:rsid w:val="009A00E2"/>
    <w:rsid w:val="009A6F6C"/>
    <w:rsid w:val="009D32EF"/>
    <w:rsid w:val="009F41ED"/>
    <w:rsid w:val="00A02A14"/>
    <w:rsid w:val="00A3132F"/>
    <w:rsid w:val="00A47B5D"/>
    <w:rsid w:val="00A84FB9"/>
    <w:rsid w:val="00AD4993"/>
    <w:rsid w:val="00B3724F"/>
    <w:rsid w:val="00B377ED"/>
    <w:rsid w:val="00B80570"/>
    <w:rsid w:val="00BE560C"/>
    <w:rsid w:val="00C32C3F"/>
    <w:rsid w:val="00C53C9B"/>
    <w:rsid w:val="00C75823"/>
    <w:rsid w:val="00C966F8"/>
    <w:rsid w:val="00DD4458"/>
    <w:rsid w:val="00E35972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6</cp:revision>
  <cp:lastPrinted>2021-09-02T18:33:00Z</cp:lastPrinted>
  <dcterms:created xsi:type="dcterms:W3CDTF">2021-10-07T01:19:00Z</dcterms:created>
  <dcterms:modified xsi:type="dcterms:W3CDTF">2021-10-07T18:41:00Z</dcterms:modified>
</cp:coreProperties>
</file>