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CF61" w14:textId="03F5AADE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ED1E68">
        <w:rPr>
          <w:rFonts w:ascii="Courier New" w:eastAsia="Times New Roman" w:hAnsi="Courier New" w:cs="Courier New"/>
          <w:b/>
          <w:sz w:val="24"/>
          <w:szCs w:val="24"/>
          <w:lang w:eastAsia="pt-BR"/>
        </w:rPr>
        <w:t>3</w:t>
      </w:r>
      <w:r w:rsidR="00BE560C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2386688F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ED631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06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ED6312">
        <w:rPr>
          <w:rFonts w:ascii="Courier New" w:eastAsia="Times New Roman" w:hAnsi="Courier New" w:cs="Courier New"/>
          <w:i/>
          <w:sz w:val="24"/>
          <w:szCs w:val="24"/>
          <w:lang w:eastAsia="pt-BR"/>
        </w:rPr>
        <w:t>OUTUBRO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5B0CB2F5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507E1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="00BE560C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21B84DC1" w14:textId="77777777" w:rsidR="00844A19" w:rsidRDefault="00A84FB9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i/>
          <w:iCs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="00844A19" w:rsidRPr="00844A19">
        <w:rPr>
          <w:rFonts w:ascii="Courier New" w:eastAsia="Times New Roman" w:hAnsi="Courier New" w:cs="Courier New"/>
          <w:i/>
          <w:iCs/>
          <w:sz w:val="24"/>
          <w:szCs w:val="20"/>
          <w:lang w:eastAsia="pt-BR"/>
        </w:rPr>
        <w:t>“DISPÕE SOBRE A ABERTURA DE CRÉDITO ADICIONAL ESPECIAL NO ORÇAMENTO VIGENTE E DÁ OUTRAS PROVIDÊNCIAS.”</w:t>
      </w:r>
    </w:p>
    <w:p w14:paraId="4C864E29" w14:textId="77777777" w:rsidR="00844A19" w:rsidRDefault="00844A19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i/>
          <w:iCs/>
          <w:sz w:val="24"/>
          <w:szCs w:val="20"/>
          <w:lang w:eastAsia="pt-BR"/>
        </w:rPr>
      </w:pPr>
    </w:p>
    <w:p w14:paraId="21347D56" w14:textId="54BC2542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50EE2825" w14:textId="5B87051B" w:rsidR="008E422F" w:rsidRDefault="008E422F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5DBCBB3" w14:textId="3C228BA3" w:rsidR="008E422F" w:rsidRDefault="008E422F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A924B43" w14:textId="77777777" w:rsidR="00844A19" w:rsidRPr="00844A19" w:rsidRDefault="00844A19" w:rsidP="00844A19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44A1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Art. 1º - </w:t>
      </w:r>
      <w:r w:rsidRPr="00844A19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Fica o Chefe do Poder Executivo autorizado a abrir Crédito Adicional Especial no valor de </w:t>
      </w:r>
      <w:r w:rsidRPr="00844A1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R$</w:t>
      </w:r>
      <w:r w:rsidRPr="00844A19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844A19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6.0</w:t>
      </w:r>
      <w:r w:rsidRPr="00844A1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00,00 (Seis Mil Reais</w:t>
      </w:r>
      <w:r w:rsidRPr="00844A19">
        <w:rPr>
          <w:rFonts w:ascii="Courier New" w:eastAsia="Times New Roman" w:hAnsi="Courier New" w:cs="Courier New"/>
          <w:sz w:val="24"/>
          <w:szCs w:val="24"/>
          <w:lang w:eastAsia="pt-BR"/>
        </w:rPr>
        <w:t>), nos termos do Artigo 41, inc. II da Lei Federal nº 4.320/64, para Inclusão de dotações e Fontes de Recursos no Orçamento vigente, conforme segue:</w:t>
      </w:r>
    </w:p>
    <w:p w14:paraId="395E2A86" w14:textId="77777777" w:rsidR="00844A19" w:rsidRPr="00844A19" w:rsidRDefault="00844A19" w:rsidP="00844A1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C9220B5" w14:textId="77777777" w:rsidR="00844A19" w:rsidRPr="00844A19" w:rsidRDefault="00844A19" w:rsidP="00844A1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44A1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10 - Secretaria Municipal de Esportes, Lazer e Turismo</w:t>
      </w:r>
    </w:p>
    <w:p w14:paraId="3CFDAB47" w14:textId="77777777" w:rsidR="00844A19" w:rsidRPr="00844A19" w:rsidRDefault="00844A19" w:rsidP="00844A1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44A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Unidade: 001 - Gabinete do Secretário</w:t>
      </w:r>
    </w:p>
    <w:p w14:paraId="6AA08F71" w14:textId="77777777" w:rsidR="00844A19" w:rsidRPr="00844A19" w:rsidRDefault="00844A19" w:rsidP="00844A1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44A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27 - Desporto e Lazer</w:t>
      </w:r>
    </w:p>
    <w:p w14:paraId="2CABDB49" w14:textId="77777777" w:rsidR="00844A19" w:rsidRPr="00844A19" w:rsidRDefault="00844A19" w:rsidP="00844A1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44A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Subfunção: 812 – Desporto Comunitário</w:t>
      </w:r>
    </w:p>
    <w:p w14:paraId="58085550" w14:textId="77777777" w:rsidR="00844A19" w:rsidRPr="00844A19" w:rsidRDefault="00844A19" w:rsidP="00844A1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44A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0018 – Gestão da Política de Esporte, Lazer e Turismo</w:t>
      </w:r>
    </w:p>
    <w:p w14:paraId="52BDB714" w14:textId="77777777" w:rsidR="00844A19" w:rsidRPr="00844A19" w:rsidRDefault="00844A19" w:rsidP="00844A1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44A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844A1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 </w:t>
      </w:r>
      <w:r w:rsidRPr="00844A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2094 – Manutenção - Eventos Esportivos</w:t>
      </w:r>
    </w:p>
    <w:p w14:paraId="53254C03" w14:textId="77777777" w:rsidR="00844A19" w:rsidRPr="00844A19" w:rsidRDefault="00844A19" w:rsidP="00844A1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844A1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58E1EF72" w14:textId="77777777" w:rsidR="00844A19" w:rsidRPr="00844A19" w:rsidRDefault="00844A19" w:rsidP="00844A1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844A19">
        <w:rPr>
          <w:rFonts w:ascii="Courier New" w:eastAsia="Times New Roman" w:hAnsi="Courier New" w:cs="Courier New"/>
          <w:b/>
          <w:sz w:val="24"/>
          <w:szCs w:val="24"/>
        </w:rPr>
        <w:t>33</w:t>
      </w:r>
      <w:r w:rsidRPr="00844A19">
        <w:rPr>
          <w:rFonts w:ascii="Courier New" w:eastAsia="Times New Roman" w:hAnsi="Courier New" w:cs="Courier New"/>
          <w:b/>
          <w:sz w:val="24"/>
          <w:szCs w:val="24"/>
          <w:lang w:val="x-none"/>
        </w:rPr>
        <w:t>90.</w:t>
      </w:r>
      <w:r w:rsidRPr="00844A19">
        <w:rPr>
          <w:rFonts w:ascii="Courier New" w:eastAsia="Times New Roman" w:hAnsi="Courier New" w:cs="Courier New"/>
          <w:b/>
          <w:sz w:val="24"/>
          <w:szCs w:val="24"/>
        </w:rPr>
        <w:t>31</w:t>
      </w:r>
      <w:r w:rsidRPr="00844A19">
        <w:rPr>
          <w:rFonts w:ascii="Courier New" w:eastAsia="Times New Roman" w:hAnsi="Courier New" w:cs="Courier New"/>
          <w:b/>
          <w:sz w:val="24"/>
          <w:szCs w:val="24"/>
          <w:lang w:val="x-none"/>
        </w:rPr>
        <w:t>.0000</w:t>
      </w:r>
      <w:r w:rsidRPr="00844A19">
        <w:rPr>
          <w:rFonts w:ascii="Courier New" w:eastAsia="Times New Roman" w:hAnsi="Courier New" w:cs="Courier New"/>
          <w:b/>
          <w:sz w:val="24"/>
          <w:szCs w:val="24"/>
        </w:rPr>
        <w:t>00</w:t>
      </w:r>
      <w:r w:rsidRPr="00844A19">
        <w:rPr>
          <w:rFonts w:ascii="Courier New" w:eastAsia="Times New Roman" w:hAnsi="Courier New" w:cs="Courier New"/>
          <w:b/>
          <w:sz w:val="24"/>
          <w:szCs w:val="24"/>
          <w:lang w:val="x-none"/>
        </w:rPr>
        <w:t xml:space="preserve"> – </w:t>
      </w:r>
      <w:r w:rsidRPr="00844A19">
        <w:rPr>
          <w:rFonts w:ascii="Courier New" w:eastAsia="Times New Roman" w:hAnsi="Courier New" w:cs="Courier New"/>
          <w:b/>
          <w:sz w:val="24"/>
          <w:szCs w:val="24"/>
        </w:rPr>
        <w:t>Premiações Culturais, Artísticas, Científicas, Desportivas e Outras..................................</w:t>
      </w:r>
      <w:r w:rsidRPr="00844A19">
        <w:rPr>
          <w:rFonts w:ascii="Courier New" w:eastAsia="Times New Roman" w:hAnsi="Courier New" w:cs="Courier New"/>
          <w:b/>
          <w:sz w:val="24"/>
          <w:szCs w:val="24"/>
          <w:lang w:val="x-none"/>
        </w:rPr>
        <w:t xml:space="preserve">R$ </w:t>
      </w:r>
      <w:r w:rsidRPr="00844A19">
        <w:rPr>
          <w:rFonts w:ascii="Courier New" w:eastAsia="Times New Roman" w:hAnsi="Courier New" w:cs="Courier New"/>
          <w:b/>
          <w:sz w:val="24"/>
          <w:szCs w:val="24"/>
          <w:lang w:eastAsia="x-none"/>
        </w:rPr>
        <w:t>6</w:t>
      </w:r>
      <w:r w:rsidRPr="00844A19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.000,00</w:t>
      </w:r>
    </w:p>
    <w:p w14:paraId="6EABD8E1" w14:textId="77777777" w:rsidR="00844A19" w:rsidRPr="00844A19" w:rsidRDefault="00844A19" w:rsidP="00844A1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</w:p>
    <w:p w14:paraId="51AC223A" w14:textId="77777777" w:rsidR="00844A19" w:rsidRPr="00844A19" w:rsidRDefault="00844A19" w:rsidP="00844A1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844A1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Fonte de Recurso</w:t>
      </w:r>
      <w:r w:rsidRPr="00844A19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s</w:t>
      </w:r>
      <w:r w:rsidRPr="00844A19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:</w:t>
      </w:r>
    </w:p>
    <w:p w14:paraId="53A9F9E3" w14:textId="77777777" w:rsidR="00844A19" w:rsidRPr="00844A19" w:rsidRDefault="00844A19" w:rsidP="00844A1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44A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0.1.00.000000 Recursos Ordinários.....................R$ 6.000,00</w:t>
      </w:r>
    </w:p>
    <w:p w14:paraId="3AE46C1B" w14:textId="77777777" w:rsidR="00844A19" w:rsidRPr="00844A19" w:rsidRDefault="00844A19" w:rsidP="00844A1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68141E33" w14:textId="77777777" w:rsidR="00844A19" w:rsidRPr="00844A19" w:rsidRDefault="00844A19" w:rsidP="00844A19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</w:pPr>
      <w:r w:rsidRPr="00844A19"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  <w:t>TOTAL GERAL...........................................R$ 6.000,00</w:t>
      </w:r>
    </w:p>
    <w:p w14:paraId="66D774EC" w14:textId="77777777" w:rsidR="00844A19" w:rsidRPr="00844A19" w:rsidRDefault="00844A19" w:rsidP="00844A1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2AD7F3D" w14:textId="77777777" w:rsidR="00844A19" w:rsidRPr="00844A19" w:rsidRDefault="00844A19" w:rsidP="00844A1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4F72A85" w14:textId="77777777" w:rsidR="00844A19" w:rsidRPr="00844A19" w:rsidRDefault="00844A19" w:rsidP="00844A19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44A1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844A19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cobertura do Crédito Adicional Especial do Artigo 1º serão utilizados recursos provenientes de anulação parcial ou total de dotações, em conformidade com o §1º inciso III do artigo 43, da Lei 4.320/64.</w:t>
      </w:r>
    </w:p>
    <w:p w14:paraId="1926DE66" w14:textId="77777777" w:rsidR="00844A19" w:rsidRPr="00844A19" w:rsidRDefault="00844A19" w:rsidP="00844A1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32EBDBC" w14:textId="77777777" w:rsidR="00844A19" w:rsidRPr="00844A19" w:rsidRDefault="00844A19" w:rsidP="00844A1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844A1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09 - Secretaria Mun. de Transportes, Obras e Serviços Públicos e Saneamento.</w:t>
      </w:r>
    </w:p>
    <w:p w14:paraId="33317E22" w14:textId="77777777" w:rsidR="00844A19" w:rsidRPr="00844A19" w:rsidRDefault="00844A19" w:rsidP="00844A1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44A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Unidade: 002 – Depart. de Transportes Obras e Serviços Públicos </w:t>
      </w:r>
    </w:p>
    <w:p w14:paraId="0CC0B7F9" w14:textId="77777777" w:rsidR="00844A19" w:rsidRPr="00844A19" w:rsidRDefault="00844A19" w:rsidP="00844A1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44A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Função: 25 - Energia</w:t>
      </w:r>
    </w:p>
    <w:p w14:paraId="585E78DD" w14:textId="77777777" w:rsidR="00844A19" w:rsidRPr="00844A19" w:rsidRDefault="00844A19" w:rsidP="00844A1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44A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lastRenderedPageBreak/>
        <w:t>Subfunção: 752 – Energia Elétrica</w:t>
      </w:r>
    </w:p>
    <w:p w14:paraId="3B4F92F9" w14:textId="77777777" w:rsidR="00844A19" w:rsidRPr="00844A19" w:rsidRDefault="00844A19" w:rsidP="00844A1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44A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Programa: 0030 – Execução de Infraestrutura</w:t>
      </w:r>
    </w:p>
    <w:p w14:paraId="76C62861" w14:textId="77777777" w:rsidR="00844A19" w:rsidRPr="00844A19" w:rsidRDefault="00844A19" w:rsidP="00844A19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44A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Projeto/Atividade:</w:t>
      </w:r>
      <w:r w:rsidRPr="00844A19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844A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2049 – Manutenção e Ampliação – Iluminação Pública</w:t>
      </w:r>
    </w:p>
    <w:p w14:paraId="2B080DD8" w14:textId="77777777" w:rsidR="00844A19" w:rsidRPr="00844A19" w:rsidRDefault="00844A19" w:rsidP="00844A19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/>
        </w:rPr>
      </w:pPr>
      <w:r w:rsidRPr="00844A19">
        <w:rPr>
          <w:rFonts w:ascii="Courier New" w:eastAsia="Times New Roman" w:hAnsi="Courier New" w:cs="Courier New"/>
          <w:bCs/>
          <w:sz w:val="24"/>
          <w:szCs w:val="24"/>
          <w:lang w:val="x-none"/>
        </w:rPr>
        <w:t xml:space="preserve">Natureza de Despesa: </w:t>
      </w:r>
    </w:p>
    <w:p w14:paraId="6F07F401" w14:textId="77777777" w:rsidR="00844A19" w:rsidRPr="00844A19" w:rsidRDefault="00844A19" w:rsidP="00844A1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844A19">
        <w:rPr>
          <w:rFonts w:ascii="Courier New" w:eastAsia="Times New Roman" w:hAnsi="Courier New" w:cs="Courier New"/>
          <w:b/>
          <w:sz w:val="24"/>
          <w:szCs w:val="24"/>
        </w:rPr>
        <w:t>(red.313)3390.39.000000 – Outros Serviços de Terceiros – Pessoa Jurídica..............................................</w:t>
      </w:r>
      <w:r w:rsidRPr="00844A19">
        <w:rPr>
          <w:rFonts w:ascii="Courier New" w:eastAsia="Times New Roman" w:hAnsi="Courier New" w:cs="Courier New"/>
          <w:b/>
          <w:sz w:val="24"/>
          <w:szCs w:val="24"/>
          <w:lang w:val="x-none"/>
        </w:rPr>
        <w:t>R$</w:t>
      </w:r>
      <w:r w:rsidRPr="00844A19">
        <w:rPr>
          <w:rFonts w:ascii="Courier New" w:eastAsia="Times New Roman" w:hAnsi="Courier New" w:cs="Courier New"/>
          <w:b/>
          <w:sz w:val="24"/>
          <w:szCs w:val="24"/>
        </w:rPr>
        <w:t xml:space="preserve"> 6.000,00</w:t>
      </w:r>
    </w:p>
    <w:p w14:paraId="1F28B0B8" w14:textId="77777777" w:rsidR="00844A19" w:rsidRPr="00844A19" w:rsidRDefault="00844A19" w:rsidP="00844A1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</w:p>
    <w:p w14:paraId="77103B1D" w14:textId="77777777" w:rsidR="00844A19" w:rsidRPr="00844A19" w:rsidRDefault="00844A19" w:rsidP="00844A19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</w:pPr>
      <w:r w:rsidRPr="00844A19">
        <w:rPr>
          <w:rFonts w:ascii="Courier New" w:eastAsia="Times New Roman" w:hAnsi="Courier New" w:cs="Courier New"/>
          <w:b/>
          <w:sz w:val="24"/>
          <w:szCs w:val="24"/>
          <w:lang w:val="x-none" w:eastAsia="x-none"/>
        </w:rPr>
        <w:t>Fonte de Recurso:</w:t>
      </w:r>
    </w:p>
    <w:p w14:paraId="44B8B12F" w14:textId="77777777" w:rsidR="00844A19" w:rsidRPr="00844A19" w:rsidRDefault="00844A19" w:rsidP="00844A1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44A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0.1.17.000000 Contribuição Para o Custeio dos serviços de Iluminação Pública.....................................R$ 6.000,00</w:t>
      </w:r>
    </w:p>
    <w:p w14:paraId="7C723668" w14:textId="77777777" w:rsidR="00844A19" w:rsidRPr="00844A19" w:rsidRDefault="00844A19" w:rsidP="00844A1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49E27EC" w14:textId="77777777" w:rsidR="00844A19" w:rsidRPr="00844A19" w:rsidRDefault="00844A19" w:rsidP="00844A19">
      <w:pPr>
        <w:tabs>
          <w:tab w:val="left" w:pos="1415"/>
        </w:tabs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44A19"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  <w:t>TOTAL GERAL............................................R$ 6.000,00</w:t>
      </w:r>
    </w:p>
    <w:p w14:paraId="026E5132" w14:textId="77777777" w:rsidR="00844A19" w:rsidRPr="00844A19" w:rsidRDefault="00844A19" w:rsidP="00844A19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D2D9114" w14:textId="77777777" w:rsidR="00844A19" w:rsidRPr="00844A19" w:rsidRDefault="00844A19" w:rsidP="00844A19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44A1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3º</w:t>
      </w:r>
      <w:r w:rsidRPr="00844A19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F</w:t>
      </w:r>
      <w:r w:rsidRPr="00844A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ica o Poder Executivo autorizado a proceder reforços orçamentários no crédito aberto no Artigo 1º, nos termos §1º inciso I e III do artigo 43, da Lei federal 4.320/64.</w:t>
      </w:r>
    </w:p>
    <w:p w14:paraId="382382A9" w14:textId="77777777" w:rsidR="00844A19" w:rsidRPr="00844A19" w:rsidRDefault="00844A19" w:rsidP="00844A1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558686F" w14:textId="77777777" w:rsidR="00844A19" w:rsidRPr="00844A19" w:rsidRDefault="00844A19" w:rsidP="00844A1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44A19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Parágrafo Único: O reforço de dotações mencionado no Caput quando tratar-se de anulação total ou parcial de dotações nos termos do inciso III, do artigo 43 da Lei federal nº 4.320/64 ficaram limitado ao limite estabelecido no art. 4º da Lei Municipal 552/2020.</w:t>
      </w:r>
    </w:p>
    <w:p w14:paraId="6BAB3866" w14:textId="77777777" w:rsidR="00844A19" w:rsidRPr="00844A19" w:rsidRDefault="00844A19" w:rsidP="00844A19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29F853C" w14:textId="77777777" w:rsidR="00844A19" w:rsidRPr="00844A19" w:rsidRDefault="00844A19" w:rsidP="00844A19">
      <w:pPr>
        <w:spacing w:after="0" w:line="276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844A1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4º</w:t>
      </w:r>
      <w:r w:rsidRPr="00844A19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Esta Lei entrará em vigor na data de sua publicação, revogando as disposições em contrário.</w:t>
      </w:r>
    </w:p>
    <w:p w14:paraId="277A5395" w14:textId="27B1BE2D" w:rsidR="006D262E" w:rsidRDefault="00844A19" w:rsidP="00844A19">
      <w:pPr>
        <w:spacing w:after="0" w:line="276" w:lineRule="auto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844A19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844A19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</w:p>
    <w:p w14:paraId="49BC51A6" w14:textId="77777777" w:rsidR="0055355F" w:rsidRDefault="0055355F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15F4FA3E" w:rsidR="009A00E2" w:rsidRPr="001D503F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A47B5D">
        <w:rPr>
          <w:rFonts w:ascii="Courier New" w:eastAsia="Times New Roman" w:hAnsi="Courier New" w:cs="Courier New"/>
          <w:sz w:val="24"/>
          <w:szCs w:val="24"/>
          <w:lang w:eastAsia="pt-BR"/>
        </w:rPr>
        <w:t>06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="00A47B5D">
        <w:rPr>
          <w:rFonts w:ascii="Courier New" w:eastAsia="Times New Roman" w:hAnsi="Courier New" w:cs="Courier New"/>
          <w:sz w:val="24"/>
          <w:szCs w:val="24"/>
          <w:lang w:eastAsia="pt-BR"/>
        </w:rPr>
        <w:t>outu</w:t>
      </w:r>
      <w:r w:rsidR="00C966F8">
        <w:rPr>
          <w:rFonts w:ascii="Courier New" w:eastAsia="Times New Roman" w:hAnsi="Courier New" w:cs="Courier New"/>
          <w:sz w:val="24"/>
          <w:szCs w:val="24"/>
          <w:lang w:eastAsia="pt-BR"/>
        </w:rPr>
        <w:t>bro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1D503F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6E56C11" w14:textId="77777777" w:rsidR="00036759" w:rsidRDefault="00036759" w:rsidP="0003675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bookmarkStart w:id="1" w:name="_Hlk534730158"/>
    </w:p>
    <w:p w14:paraId="0D13B234" w14:textId="77777777" w:rsidR="00036759" w:rsidRDefault="00036759" w:rsidP="0003675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6A3A167D" w14:textId="77777777" w:rsidR="00036759" w:rsidRDefault="00036759" w:rsidP="0003675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17DB0EC" w14:textId="7D82A108" w:rsidR="00036759" w:rsidRDefault="00036759" w:rsidP="00036759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238A63C1" w14:textId="68203E62" w:rsidR="009A6F6C" w:rsidRDefault="009A6F6C" w:rsidP="009A00E2">
      <w:pPr>
        <w:spacing w:after="0" w:line="240" w:lineRule="auto"/>
        <w:jc w:val="center"/>
        <w:rPr>
          <w:sz w:val="24"/>
          <w:szCs w:val="24"/>
        </w:rPr>
      </w:pPr>
    </w:p>
    <w:p w14:paraId="67C831E5" w14:textId="77777777" w:rsidR="001D617B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A06065" w14:textId="77777777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10FAFFDD" w:rsidR="00002991" w:rsidRPr="001D503F" w:rsidRDefault="009A00E2" w:rsidP="00F35B7D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002991" w:rsidRPr="001D503F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36759"/>
    <w:rsid w:val="0007390A"/>
    <w:rsid w:val="000966C2"/>
    <w:rsid w:val="000A4CD7"/>
    <w:rsid w:val="000B351C"/>
    <w:rsid w:val="000F25FA"/>
    <w:rsid w:val="001361B5"/>
    <w:rsid w:val="001379E5"/>
    <w:rsid w:val="00155427"/>
    <w:rsid w:val="00195545"/>
    <w:rsid w:val="001C178D"/>
    <w:rsid w:val="001D503F"/>
    <w:rsid w:val="001D617B"/>
    <w:rsid w:val="003112ED"/>
    <w:rsid w:val="003566CE"/>
    <w:rsid w:val="00392CA4"/>
    <w:rsid w:val="00444878"/>
    <w:rsid w:val="00483121"/>
    <w:rsid w:val="004D3FD8"/>
    <w:rsid w:val="00507E13"/>
    <w:rsid w:val="00537ABF"/>
    <w:rsid w:val="0055355F"/>
    <w:rsid w:val="005F46FE"/>
    <w:rsid w:val="00656A5A"/>
    <w:rsid w:val="006936A5"/>
    <w:rsid w:val="006A3BA0"/>
    <w:rsid w:val="006B3A66"/>
    <w:rsid w:val="006B7861"/>
    <w:rsid w:val="006D262E"/>
    <w:rsid w:val="006D28DE"/>
    <w:rsid w:val="006F7C7A"/>
    <w:rsid w:val="0076673A"/>
    <w:rsid w:val="00770943"/>
    <w:rsid w:val="007C382A"/>
    <w:rsid w:val="008168CC"/>
    <w:rsid w:val="00844A19"/>
    <w:rsid w:val="0085000E"/>
    <w:rsid w:val="00854C22"/>
    <w:rsid w:val="008E3D76"/>
    <w:rsid w:val="008E422F"/>
    <w:rsid w:val="008E42AF"/>
    <w:rsid w:val="00987D5B"/>
    <w:rsid w:val="009A00E2"/>
    <w:rsid w:val="009A6F6C"/>
    <w:rsid w:val="009D32EF"/>
    <w:rsid w:val="00A02A14"/>
    <w:rsid w:val="00A3132F"/>
    <w:rsid w:val="00A47B5D"/>
    <w:rsid w:val="00A84FB9"/>
    <w:rsid w:val="00AD4993"/>
    <w:rsid w:val="00B3724F"/>
    <w:rsid w:val="00B377ED"/>
    <w:rsid w:val="00BE560C"/>
    <w:rsid w:val="00C32C3F"/>
    <w:rsid w:val="00C53C9B"/>
    <w:rsid w:val="00C75823"/>
    <w:rsid w:val="00C966F8"/>
    <w:rsid w:val="00DD4458"/>
    <w:rsid w:val="00E869A8"/>
    <w:rsid w:val="00ED1E68"/>
    <w:rsid w:val="00ED4817"/>
    <w:rsid w:val="00ED6312"/>
    <w:rsid w:val="00F35B7D"/>
    <w:rsid w:val="00F43A4F"/>
    <w:rsid w:val="00F50D4D"/>
    <w:rsid w:val="00F577B3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Luzia de Oliveira</cp:lastModifiedBy>
  <cp:revision>5</cp:revision>
  <cp:lastPrinted>2021-09-02T18:33:00Z</cp:lastPrinted>
  <dcterms:created xsi:type="dcterms:W3CDTF">2021-10-07T01:15:00Z</dcterms:created>
  <dcterms:modified xsi:type="dcterms:W3CDTF">2021-10-07T18:30:00Z</dcterms:modified>
</cp:coreProperties>
</file>