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C428" w14:textId="77777777" w:rsidR="001E40B2" w:rsidRDefault="001E40B2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EACF61" w14:textId="05AA0E7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355F6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C051E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26A08A6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25181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16</w:t>
      </w:r>
      <w:r w:rsidR="00EF1489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A5E6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AGOSTO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02B7AE19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D5669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1A46F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D1179DA" w14:textId="0E4292E3" w:rsidR="006309E8" w:rsidRPr="006309E8" w:rsidRDefault="00BC23A7" w:rsidP="006309E8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>:</w:t>
      </w:r>
      <w:r w:rsidR="006309E8" w:rsidRPr="006309E8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 </w:t>
      </w:r>
      <w:r w:rsidR="006309E8" w:rsidRPr="006309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“</w:t>
      </w:r>
      <w:r w:rsidR="006309E8" w:rsidRPr="006309E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Altera a Lei nº 274/2012 que trata do interesse social da regularização Fundiária Urbana e dá outras providências</w:t>
      </w:r>
      <w:r w:rsidR="006309E8" w:rsidRPr="006309E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”</w:t>
      </w:r>
    </w:p>
    <w:p w14:paraId="1D1864E2" w14:textId="527C868C" w:rsidR="00BC23A7" w:rsidRPr="00BC23A7" w:rsidRDefault="00BC23A7" w:rsidP="00BC23A7">
      <w:pPr>
        <w:spacing w:after="0" w:line="276" w:lineRule="auto"/>
        <w:ind w:right="3827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C23A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79BA369F" w14:textId="0B43EA61" w:rsidR="00F35B7D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35B7D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729D7E22" w14:textId="473F0B44" w:rsidR="004117EB" w:rsidRDefault="004117EB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o Projeto de Lei de nº 2</w:t>
      </w:r>
      <w:r w:rsidR="006309E8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3</w:t>
      </w:r>
      <w:r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/2021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8A00711" w14:textId="0E3C0F70" w:rsidR="006309E8" w:rsidRDefault="006309E8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129039F" w14:textId="0D7CACA1" w:rsidR="006309E8" w:rsidRDefault="006309E8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2F74301" w14:textId="62D23EC6" w:rsidR="006309E8" w:rsidRDefault="006309E8" w:rsidP="004117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D42264B" w14:textId="77777777" w:rsidR="006309E8" w:rsidRPr="006309E8" w:rsidRDefault="006309E8" w:rsidP="006309E8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  <w:r w:rsidRPr="006309E8">
        <w:rPr>
          <w:rFonts w:ascii="Courier New" w:eastAsia="SimSun" w:hAnsi="Courier New" w:cs="Courier New"/>
          <w:b/>
          <w:kern w:val="3"/>
          <w:sz w:val="24"/>
          <w:szCs w:val="24"/>
          <w:lang w:eastAsia="zh-CN" w:bidi="hi-IN"/>
        </w:rPr>
        <w:t xml:space="preserve">Art. 1º </w:t>
      </w:r>
      <w:r w:rsidRPr="006309E8"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  <w:t>Fica alterado o caput do art. 1º da Lei Municipal nº 274/2012, que passa a ter a seguinte redação:</w:t>
      </w:r>
    </w:p>
    <w:p w14:paraId="0DC3DAE6" w14:textId="77777777" w:rsidR="006309E8" w:rsidRPr="006309E8" w:rsidRDefault="006309E8" w:rsidP="006309E8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lang w:eastAsia="zh-CN" w:bidi="hi-IN"/>
        </w:rPr>
      </w:pPr>
    </w:p>
    <w:p w14:paraId="2DB16041" w14:textId="77777777" w:rsidR="006309E8" w:rsidRPr="006309E8" w:rsidRDefault="006309E8" w:rsidP="006309E8">
      <w:pPr>
        <w:widowControl w:val="0"/>
        <w:suppressAutoHyphens/>
        <w:autoSpaceDN w:val="0"/>
        <w:spacing w:after="0" w:line="276" w:lineRule="auto"/>
        <w:ind w:left="1418"/>
        <w:jc w:val="both"/>
        <w:textAlignment w:val="baseline"/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6309E8">
        <w:rPr>
          <w:rFonts w:ascii="Courier New" w:eastAsia="SimSun" w:hAnsi="Courier New" w:cs="Courier New"/>
          <w:b/>
          <w:kern w:val="3"/>
          <w:sz w:val="24"/>
          <w:szCs w:val="24"/>
          <w:shd w:val="clear" w:color="auto" w:fill="FFFFFF"/>
          <w:lang w:eastAsia="zh-CN" w:bidi="hi-IN"/>
        </w:rPr>
        <w:t xml:space="preserve">Art. 1º </w:t>
      </w:r>
      <w:r w:rsidRPr="006309E8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Fica Declarada de Interesse Social, a Regularização Fundiária Urbana das áreas descritas na Cláusula Primeira do TERMO DEDOAÇÃO/INCRA/SR-13/G/Nº003/2006 de 13/03/2006, recebidas do Ministério do Desenvolvimento Agrário denominadas LOTE 424 – Núcleo Comunitário 02, LOTE 425 – Núcleo Comunitário 02 e as áreas recebidas por doação de NELSON REINOLDO KAEFER e GLAIR TEREZINHA KAEFER, nos termos do R-04, Livro 02 - Cartório de Registro de Imóveis da Comarca de </w:t>
      </w:r>
      <w:proofErr w:type="spellStart"/>
      <w:r w:rsidRPr="006309E8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>Tapurah</w:t>
      </w:r>
      <w:proofErr w:type="spellEnd"/>
      <w:r w:rsidRPr="006309E8">
        <w:rPr>
          <w:rFonts w:ascii="Courier New" w:eastAsia="SimSun" w:hAnsi="Courier New" w:cs="Courier New"/>
          <w:bCs/>
          <w:kern w:val="3"/>
          <w:sz w:val="24"/>
          <w:szCs w:val="24"/>
          <w:shd w:val="clear" w:color="auto" w:fill="FFFFFF"/>
          <w:lang w:eastAsia="zh-CN" w:bidi="hi-IN"/>
        </w:rPr>
        <w:t xml:space="preserve"> – MT, denominado Loteamento Agrovila Simione. </w:t>
      </w:r>
    </w:p>
    <w:p w14:paraId="08C66805" w14:textId="77777777" w:rsidR="006309E8" w:rsidRPr="006309E8" w:rsidRDefault="006309E8" w:rsidP="006309E8">
      <w:pPr>
        <w:widowControl w:val="0"/>
        <w:suppressAutoHyphens/>
        <w:autoSpaceDN w:val="0"/>
        <w:spacing w:after="0" w:line="276" w:lineRule="auto"/>
        <w:ind w:firstLine="1418"/>
        <w:jc w:val="both"/>
        <w:textAlignment w:val="baseline"/>
        <w:rPr>
          <w:rFonts w:ascii="Courier New" w:eastAsia="SimSun" w:hAnsi="Courier New" w:cs="Courier New"/>
          <w:kern w:val="3"/>
          <w:sz w:val="24"/>
          <w:szCs w:val="24"/>
          <w:shd w:val="clear" w:color="auto" w:fill="FFFFFF"/>
          <w:lang w:eastAsia="zh-CN" w:bidi="hi-IN"/>
        </w:rPr>
      </w:pPr>
    </w:p>
    <w:p w14:paraId="3E914974" w14:textId="77777777" w:rsidR="006309E8" w:rsidRPr="006309E8" w:rsidRDefault="006309E8" w:rsidP="006309E8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6309E8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Art. 2º </w:t>
      </w:r>
      <w:r w:rsidRPr="006309E8">
        <w:rPr>
          <w:rFonts w:ascii="Courier New" w:eastAsia="Times New Roman" w:hAnsi="Courier New" w:cs="Courier New"/>
          <w:sz w:val="24"/>
          <w:szCs w:val="20"/>
          <w:lang w:eastAsia="pt-BR"/>
        </w:rPr>
        <w:t>Esta Lei entrará em vigor na data de sua publicação, revogando as disposições em contrário.</w:t>
      </w:r>
    </w:p>
    <w:p w14:paraId="66BBC579" w14:textId="77777777" w:rsidR="006309E8" w:rsidRPr="006309E8" w:rsidRDefault="006309E8" w:rsidP="006309E8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AE214E" w14:textId="77777777" w:rsidR="00816070" w:rsidRDefault="0081607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538899DF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6309E8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16070">
        <w:rPr>
          <w:rFonts w:ascii="Courier New" w:eastAsia="Times New Roman" w:hAnsi="Courier New" w:cs="Courier New"/>
          <w:sz w:val="24"/>
          <w:szCs w:val="24"/>
          <w:lang w:eastAsia="pt-BR"/>
        </w:rPr>
        <w:t>agosto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578CC34" w14:textId="1C514893" w:rsidR="00BC23A7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BC23A7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A46FD"/>
    <w:rsid w:val="001C178D"/>
    <w:rsid w:val="001D503F"/>
    <w:rsid w:val="001D617B"/>
    <w:rsid w:val="001E40B2"/>
    <w:rsid w:val="0025181F"/>
    <w:rsid w:val="002A2A50"/>
    <w:rsid w:val="003112ED"/>
    <w:rsid w:val="00355F62"/>
    <w:rsid w:val="003566CE"/>
    <w:rsid w:val="00392CA4"/>
    <w:rsid w:val="004117EB"/>
    <w:rsid w:val="00444878"/>
    <w:rsid w:val="00483121"/>
    <w:rsid w:val="004D3FD8"/>
    <w:rsid w:val="00537ABF"/>
    <w:rsid w:val="0055355F"/>
    <w:rsid w:val="00585F02"/>
    <w:rsid w:val="005F46FE"/>
    <w:rsid w:val="0062158A"/>
    <w:rsid w:val="006309E8"/>
    <w:rsid w:val="00656A5A"/>
    <w:rsid w:val="0068467B"/>
    <w:rsid w:val="006936A5"/>
    <w:rsid w:val="006A3BA0"/>
    <w:rsid w:val="006B3A66"/>
    <w:rsid w:val="006B7861"/>
    <w:rsid w:val="006D262E"/>
    <w:rsid w:val="006D28DE"/>
    <w:rsid w:val="006F3313"/>
    <w:rsid w:val="006F7C7A"/>
    <w:rsid w:val="0076673A"/>
    <w:rsid w:val="00770943"/>
    <w:rsid w:val="007C382A"/>
    <w:rsid w:val="00816070"/>
    <w:rsid w:val="008168CC"/>
    <w:rsid w:val="0085000E"/>
    <w:rsid w:val="00854C22"/>
    <w:rsid w:val="008E3D76"/>
    <w:rsid w:val="00910F30"/>
    <w:rsid w:val="00987D5B"/>
    <w:rsid w:val="009A00E2"/>
    <w:rsid w:val="009A6F6C"/>
    <w:rsid w:val="009D32EF"/>
    <w:rsid w:val="00A3132F"/>
    <w:rsid w:val="00A84FB9"/>
    <w:rsid w:val="00AA5E66"/>
    <w:rsid w:val="00AD4993"/>
    <w:rsid w:val="00B3724F"/>
    <w:rsid w:val="00B377ED"/>
    <w:rsid w:val="00BC23A7"/>
    <w:rsid w:val="00C051EE"/>
    <w:rsid w:val="00C32C3F"/>
    <w:rsid w:val="00C53C9B"/>
    <w:rsid w:val="00C75823"/>
    <w:rsid w:val="00D061FA"/>
    <w:rsid w:val="00D56695"/>
    <w:rsid w:val="00D646BA"/>
    <w:rsid w:val="00DD4458"/>
    <w:rsid w:val="00E869A8"/>
    <w:rsid w:val="00ED4817"/>
    <w:rsid w:val="00EF1489"/>
    <w:rsid w:val="00F05AF5"/>
    <w:rsid w:val="00F35B7D"/>
    <w:rsid w:val="00F43A4F"/>
    <w:rsid w:val="00F50D4D"/>
    <w:rsid w:val="00F577B3"/>
    <w:rsid w:val="00F93099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6</cp:revision>
  <cp:lastPrinted>2021-08-03T15:34:00Z</cp:lastPrinted>
  <dcterms:created xsi:type="dcterms:W3CDTF">2021-08-16T21:31:00Z</dcterms:created>
  <dcterms:modified xsi:type="dcterms:W3CDTF">2021-08-16T21:36:00Z</dcterms:modified>
</cp:coreProperties>
</file>