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04E4ABF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5A6A19F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962BF4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3A0F8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DF83E54" w14:textId="177CB3D3" w:rsidR="001E40B2" w:rsidRPr="003A0F87" w:rsidRDefault="00A84FB9" w:rsidP="001E40B2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A0F87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3A0F87"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“Institui a adoção de medidas mais severas para contenção da disseminação da pandemia por coronavírus</w:t>
      </w:r>
      <w:r w:rsid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  <w:r w:rsidR="003A0F87"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-</w:t>
      </w:r>
      <w:r w:rsid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  <w:r w:rsidR="003A0F87"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COVID-19 no âmbito do Município de Itanhangá e da outras providencias.”</w:t>
      </w:r>
      <w:r w:rsidR="00910F30"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99E32D" w14:textId="6F27EA92" w:rsid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0A312AF" w14:textId="77777777" w:rsidR="003A0F87" w:rsidRPr="003A0F87" w:rsidRDefault="003A0F87" w:rsidP="003A0F87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</w:t>
      </w:r>
    </w:p>
    <w:p w14:paraId="1B10B5B1" w14:textId="77777777" w:rsidR="003A0F87" w:rsidRPr="003A0F87" w:rsidRDefault="003A0F87" w:rsidP="003A0F87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DAS DISPOSIÇÕES PRELIMINARES</w:t>
      </w:r>
    </w:p>
    <w:p w14:paraId="6B171347" w14:textId="77777777" w:rsidR="003A0F87" w:rsidRPr="003A0F87" w:rsidRDefault="003A0F87" w:rsidP="003A0F87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B6EA071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3A0F8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instituída a adoção de medidas mais severas para contenção da disseminação da pandemia por coronavírus – COVID-19.</w:t>
      </w:r>
    </w:p>
    <w:p w14:paraId="1E0DEBBD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7197F97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Serão utilizadas como meio exclusivo de controle de isolamento, pulseiras de identificação </w:t>
      </w:r>
      <w:proofErr w:type="gramStart"/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da potencial</w:t>
      </w:r>
      <w:proofErr w:type="gramEnd"/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ou efetiva presença de COVID-19.</w:t>
      </w:r>
    </w:p>
    <w:p w14:paraId="484073BC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</w:p>
    <w:p w14:paraId="6BA4CFC2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§1º Ao dar entrada com sintomas ou por qualquer outro motivo ser considerado suspeito de contaminação de SARS-CoV-2, o indivíduo receberá a pulseira de cor AZUL, denominada ISOLAMENTO, até derradeiro diagnóstico laboratorial.</w:t>
      </w:r>
    </w:p>
    <w:p w14:paraId="2CC324DD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5569EE9A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§2º Se após o advento do diagnóstico laboratorial ou se por meio de testagem clínica o indivíduo for diagnosticado com COVID-19, receberá a pulseira VERMELHA, também denominada ISOLAMENTO, devendo permanecer com ela durante todo o tratamento, somente podendo ser retirada pelo médico responsável, no momento de receber alta. </w:t>
      </w:r>
    </w:p>
    <w:p w14:paraId="5BF36C40" w14:textId="77777777" w:rsidR="003A0F87" w:rsidRP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20CB0619" w14:textId="5404D85B" w:rsid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3º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Para colocação da pul</w:t>
      </w:r>
      <w:r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seira, o paciente será consultado de seu aceite ou recusa.</w:t>
      </w:r>
      <w:r w:rsidRPr="003A0F8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</w:p>
    <w:p w14:paraId="58ED018F" w14:textId="1761B760" w:rsid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1AC48AFC" w14:textId="2AAC0505" w:rsid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0"/>
          <w:lang w:eastAsia="pt-BR"/>
        </w:rPr>
        <w:t>Parágrafo Único</w:t>
      </w:r>
      <w:r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– Em caso de recusa do paciente a pulseira não será colocada.</w:t>
      </w:r>
    </w:p>
    <w:p w14:paraId="24495A79" w14:textId="77777777" w:rsidR="003A0F87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7E03E258" w14:textId="4DA273AC" w:rsidR="00961879" w:rsidRDefault="003A0F87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A0F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3A0F8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61879">
        <w:rPr>
          <w:rFonts w:ascii="Courier New" w:eastAsia="Times New Roman" w:hAnsi="Courier New" w:cs="Courier New"/>
          <w:sz w:val="24"/>
          <w:szCs w:val="24"/>
          <w:lang w:eastAsia="pt-BR"/>
        </w:rPr>
        <w:t>A pulseira só poderá ser retirada pelo médico, após consulta e liberação do isolamento.</w:t>
      </w:r>
    </w:p>
    <w:p w14:paraId="44E7DCEF" w14:textId="77777777" w:rsidR="00961879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76088BA" w14:textId="06CABE14" w:rsidR="00961879" w:rsidRPr="00961879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187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– </w:t>
      </w:r>
      <w:r w:rsidRPr="00961879">
        <w:rPr>
          <w:rFonts w:ascii="Courier New" w:eastAsia="Times New Roman" w:hAnsi="Courier New" w:cs="Courier New"/>
          <w:sz w:val="24"/>
          <w:szCs w:val="24"/>
          <w:lang w:eastAsia="pt-BR"/>
        </w:rPr>
        <w:t>Se antes de atestada a ausência de SarsCov-2 no individuo, este retirar, ou romper a pulseira, será autuado e sancionado por multa no valor de R$ 500,00 (quinhentos reais), a se inscrita em divida ativa.</w:t>
      </w:r>
    </w:p>
    <w:p w14:paraId="7D42976F" w14:textId="77777777" w:rsidR="00961879" w:rsidRPr="00961879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750D34" w14:textId="46960B15" w:rsidR="00961879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187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Independente de estar identificado ou não com a pulseira, se o paciente com determinação médica para o isolamento for flagrado violando a o isolamento, comparecendo em lugares ou em contato próximo fora de sua residência, etc., será, mediante prova fotográfica, autuado e sancionado por multa no valor de R$ 500,00 (quinhentos reais), a ser inscrita em dívida ativa. </w:t>
      </w:r>
    </w:p>
    <w:p w14:paraId="0533EE24" w14:textId="34438676" w:rsidR="00AF0271" w:rsidRDefault="00AF0271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8A3D3A" w14:textId="08AE3B42" w:rsidR="00AF0271" w:rsidRDefault="00AF0271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E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</w:t>
      </w:r>
      <w:r w:rsidR="001D5EE3" w:rsidRPr="001D5E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primeiro</w:t>
      </w:r>
      <w:r w:rsidRPr="001D5E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–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paciente que se recusar a usar a pulseira e for flagrado infringindo o disposto no Artigo 5º</w:t>
      </w:r>
      <w:r w:rsidR="001D5E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estará sujeito ao dobro da pena prevista, ou seja, será autuado e multado no valor de R$ 1.000,00 (um mil reais).</w:t>
      </w:r>
    </w:p>
    <w:p w14:paraId="1764D379" w14:textId="1211820E" w:rsidR="001D5EE3" w:rsidRDefault="001D5EE3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B7164C" w14:textId="6A9D7C8F" w:rsidR="001D5EE3" w:rsidRDefault="001D5EE3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E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Segundo –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pacientes com pulseiras ou não que forem identificados infringindo o disposto no Artigo 5º, mesmo que fora dos limites do município de Itanhangá estão </w:t>
      </w:r>
      <w:proofErr w:type="gramStart"/>
      <w:r w:rsidR="00A2602F">
        <w:rPr>
          <w:rFonts w:ascii="Courier New" w:eastAsia="Times New Roman" w:hAnsi="Courier New" w:cs="Courier New"/>
          <w:sz w:val="24"/>
          <w:szCs w:val="24"/>
          <w:lang w:eastAsia="pt-BR"/>
        </w:rPr>
        <w:t>sujeitos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as penalidades quando do retorno ao município.</w:t>
      </w:r>
    </w:p>
    <w:p w14:paraId="40D4C654" w14:textId="77777777" w:rsidR="00A8178B" w:rsidRDefault="00A8178B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87CFCA" w14:textId="1CD83C70" w:rsidR="00A8178B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8178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="003073F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A8178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6º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</w:t>
      </w:r>
      <w:r w:rsidR="00A8178B">
        <w:rPr>
          <w:rFonts w:ascii="Courier New" w:eastAsia="Times New Roman" w:hAnsi="Courier New" w:cs="Courier New"/>
          <w:sz w:val="24"/>
          <w:szCs w:val="24"/>
          <w:lang w:eastAsia="pt-BR"/>
        </w:rPr>
        <w:t>laboratórios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particulares que realizarem teste de COVID-19, deverão comunicar </w:t>
      </w:r>
      <w:r w:rsidR="00A8178B">
        <w:rPr>
          <w:rFonts w:ascii="Courier New" w:eastAsia="Times New Roman" w:hAnsi="Courier New" w:cs="Courier New"/>
          <w:sz w:val="24"/>
          <w:szCs w:val="24"/>
          <w:lang w:eastAsia="pt-BR"/>
        </w:rPr>
        <w:t>imediatamente a secretaria Municipal de saúde os casos positivos detectados.</w:t>
      </w:r>
    </w:p>
    <w:p w14:paraId="2CC07511" w14:textId="77777777" w:rsidR="00A8178B" w:rsidRPr="003073F7" w:rsidRDefault="00A8178B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9CEA937" w14:textId="637DC257" w:rsidR="00961879" w:rsidRDefault="00A8178B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073F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Art.7º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entrara em vigor na data de sua publicação, revogando as disposições em </w:t>
      </w:r>
      <w:r w:rsidR="003073F7">
        <w:rPr>
          <w:rFonts w:ascii="Courier New" w:eastAsia="Times New Roman" w:hAnsi="Courier New" w:cs="Courier New"/>
          <w:sz w:val="24"/>
          <w:szCs w:val="24"/>
          <w:lang w:eastAsia="pt-BR"/>
        </w:rPr>
        <w:t>contrário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</w:t>
      </w:r>
    </w:p>
    <w:p w14:paraId="75A6D879" w14:textId="77777777" w:rsidR="00961879" w:rsidRDefault="00961879" w:rsidP="003A0F8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13974024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A2A50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A2A50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E2AA" w14:textId="77777777" w:rsidR="0091442A" w:rsidRDefault="0091442A" w:rsidP="00002991">
      <w:pPr>
        <w:spacing w:after="0" w:line="240" w:lineRule="auto"/>
      </w:pPr>
      <w:r>
        <w:separator/>
      </w:r>
    </w:p>
  </w:endnote>
  <w:endnote w:type="continuationSeparator" w:id="0">
    <w:p w14:paraId="245F629A" w14:textId="77777777" w:rsidR="0091442A" w:rsidRDefault="0091442A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25C5" w14:textId="77777777" w:rsidR="0091442A" w:rsidRDefault="0091442A" w:rsidP="00002991">
      <w:pPr>
        <w:spacing w:after="0" w:line="240" w:lineRule="auto"/>
      </w:pPr>
      <w:r>
        <w:separator/>
      </w:r>
    </w:p>
  </w:footnote>
  <w:footnote w:type="continuationSeparator" w:id="0">
    <w:p w14:paraId="072DA8A8" w14:textId="77777777" w:rsidR="0091442A" w:rsidRDefault="0091442A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5EE3"/>
    <w:rsid w:val="001D617B"/>
    <w:rsid w:val="001E40B2"/>
    <w:rsid w:val="002A2A50"/>
    <w:rsid w:val="003073F7"/>
    <w:rsid w:val="003112ED"/>
    <w:rsid w:val="00355F62"/>
    <w:rsid w:val="003566CE"/>
    <w:rsid w:val="00392CA4"/>
    <w:rsid w:val="003A0F87"/>
    <w:rsid w:val="00444878"/>
    <w:rsid w:val="00483121"/>
    <w:rsid w:val="004D3FD8"/>
    <w:rsid w:val="00537ABF"/>
    <w:rsid w:val="0055355F"/>
    <w:rsid w:val="00585F02"/>
    <w:rsid w:val="005F46FE"/>
    <w:rsid w:val="0063197C"/>
    <w:rsid w:val="00656A5A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8CC"/>
    <w:rsid w:val="0085000E"/>
    <w:rsid w:val="00854C22"/>
    <w:rsid w:val="008E3D76"/>
    <w:rsid w:val="00910F30"/>
    <w:rsid w:val="0091442A"/>
    <w:rsid w:val="00961879"/>
    <w:rsid w:val="00987D5B"/>
    <w:rsid w:val="009A00E2"/>
    <w:rsid w:val="009A6F6C"/>
    <w:rsid w:val="009D32EF"/>
    <w:rsid w:val="00A2602F"/>
    <w:rsid w:val="00A3132F"/>
    <w:rsid w:val="00A8178B"/>
    <w:rsid w:val="00A84FB9"/>
    <w:rsid w:val="00AD4993"/>
    <w:rsid w:val="00AF0271"/>
    <w:rsid w:val="00B3724F"/>
    <w:rsid w:val="00B377ED"/>
    <w:rsid w:val="00C32C3F"/>
    <w:rsid w:val="00C53C9B"/>
    <w:rsid w:val="00C75823"/>
    <w:rsid w:val="00DD4458"/>
    <w:rsid w:val="00E869A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2021-06-08T21:00:00Z</cp:lastPrinted>
  <dcterms:created xsi:type="dcterms:W3CDTF">2021-06-07T21:56:00Z</dcterms:created>
  <dcterms:modified xsi:type="dcterms:W3CDTF">2021-06-08T21:00:00Z</dcterms:modified>
</cp:coreProperties>
</file>