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BE9C8" w14:textId="77777777" w:rsidR="00E14A95" w:rsidRDefault="00E14A95">
      <w:pPr>
        <w:pStyle w:val="Ttulo1"/>
      </w:pPr>
    </w:p>
    <w:p w14:paraId="5F54698F" w14:textId="77777777" w:rsidR="00E14A95" w:rsidRDefault="00ED76B1">
      <w:pPr>
        <w:pStyle w:val="Ttulo1"/>
        <w:rPr>
          <w:color w:val="000000"/>
        </w:rPr>
      </w:pPr>
      <w:r>
        <w:t xml:space="preserve">CONCURSO PÚBLICO Nº </w:t>
      </w:r>
      <w:r>
        <w:rPr>
          <w:color w:val="000000"/>
        </w:rPr>
        <w:t>001/2018</w:t>
      </w:r>
    </w:p>
    <w:p w14:paraId="44626CDD" w14:textId="77777777" w:rsidR="00E14A95" w:rsidRDefault="00E14A95"/>
    <w:p w14:paraId="0EF732EE" w14:textId="77777777" w:rsidR="00E14A95" w:rsidRDefault="00ED76B1">
      <w:pPr>
        <w:tabs>
          <w:tab w:val="left" w:pos="7770"/>
        </w:tabs>
        <w:rPr>
          <w:color w:val="000000"/>
        </w:rPr>
      </w:pPr>
      <w:r>
        <w:rPr>
          <w:color w:val="000000"/>
        </w:rPr>
        <w:tab/>
      </w:r>
    </w:p>
    <w:p w14:paraId="3C69835E" w14:textId="7E27FF09" w:rsidR="00E14A95" w:rsidRDefault="00ED76B1">
      <w:pPr>
        <w:pStyle w:val="Ttulo1"/>
        <w:rPr>
          <w:color w:val="000000"/>
        </w:rPr>
      </w:pPr>
      <w:r>
        <w:t>TERMO DE POSSE Nº</w:t>
      </w:r>
      <w:r>
        <w:rPr>
          <w:color w:val="000000"/>
        </w:rPr>
        <w:t>. 00</w:t>
      </w:r>
      <w:r w:rsidR="00C561AD">
        <w:rPr>
          <w:color w:val="000000"/>
        </w:rPr>
        <w:t>2</w:t>
      </w:r>
      <w:r>
        <w:rPr>
          <w:color w:val="000000"/>
        </w:rPr>
        <w:t>/20</w:t>
      </w:r>
      <w:r w:rsidR="00C561AD">
        <w:rPr>
          <w:color w:val="000000"/>
        </w:rPr>
        <w:t>20</w:t>
      </w:r>
    </w:p>
    <w:p w14:paraId="36E17BC0" w14:textId="77777777" w:rsidR="00E14A95" w:rsidRDefault="00E14A95">
      <w:pPr>
        <w:rPr>
          <w:color w:val="000000"/>
        </w:rPr>
      </w:pPr>
    </w:p>
    <w:p w14:paraId="03553CFC" w14:textId="77777777" w:rsidR="00E14A95" w:rsidRDefault="00E14A95">
      <w:pPr>
        <w:rPr>
          <w:color w:val="000000"/>
        </w:rPr>
      </w:pPr>
    </w:p>
    <w:p w14:paraId="781146EA" w14:textId="77777777" w:rsidR="00E14A95" w:rsidRDefault="00E14A95">
      <w:pPr>
        <w:rPr>
          <w:color w:val="000000"/>
        </w:rPr>
      </w:pPr>
    </w:p>
    <w:p w14:paraId="49DA8821" w14:textId="16F9FC3F" w:rsidR="00E14A95" w:rsidRDefault="00ED76B1">
      <w:pPr>
        <w:ind w:firstLine="1418"/>
        <w:jc w:val="both"/>
      </w:pPr>
      <w:r>
        <w:t xml:space="preserve">De acordo com os termos do Edital de Concurso Público nº 001/2018, Portaria de Nomeação nº. </w:t>
      </w:r>
      <w:r>
        <w:rPr>
          <w:color w:val="000000"/>
        </w:rPr>
        <w:t>01</w:t>
      </w:r>
      <w:r w:rsidR="00C561AD">
        <w:rPr>
          <w:color w:val="000000"/>
        </w:rPr>
        <w:t>6</w:t>
      </w:r>
      <w:r>
        <w:rPr>
          <w:color w:val="000000"/>
        </w:rPr>
        <w:t>/20</w:t>
      </w:r>
      <w:r w:rsidR="00C561AD">
        <w:rPr>
          <w:color w:val="000000"/>
        </w:rPr>
        <w:t>20</w:t>
      </w:r>
      <w:r>
        <w:t xml:space="preserve"> e demais condições estabelecidas no processo do concurso, toma posse, neste ato o servidor </w:t>
      </w:r>
      <w:r w:rsidR="00C561AD">
        <w:rPr>
          <w:b/>
          <w:bCs/>
        </w:rPr>
        <w:t>RAFAEL TERRABUIO MOREIRA</w:t>
      </w:r>
      <w:r>
        <w:t xml:space="preserve">, ao cargo de </w:t>
      </w:r>
      <w:r>
        <w:rPr>
          <w:b/>
        </w:rPr>
        <w:t>PROCURADOR JURÍDICO 20H</w:t>
      </w:r>
      <w:r>
        <w:t>.</w:t>
      </w:r>
    </w:p>
    <w:p w14:paraId="5FA533FA" w14:textId="77777777" w:rsidR="00E14A95" w:rsidRDefault="00ED76B1">
      <w:pPr>
        <w:ind w:firstLine="1418"/>
        <w:jc w:val="both"/>
      </w:pPr>
      <w:r>
        <w:t>O empossado comprova não se enquadrar nas proibições contidas na Constituição Federal, Leis Municipais e, obedecendo a normas estatutárias, assume o compromisso de cumprir bem e fielmente os deveres e as atribuições que lhe são inerentes, em virtude da função pública que passará a exercer, conforme Lei 002/2005.</w:t>
      </w:r>
    </w:p>
    <w:p w14:paraId="5FC7DD6D" w14:textId="77777777" w:rsidR="00E14A95" w:rsidRDefault="00ED76B1">
      <w:pPr>
        <w:ind w:firstLine="1418"/>
        <w:jc w:val="both"/>
      </w:pPr>
      <w:r>
        <w:t xml:space="preserve">Apresentou Declaração de Bens que constituem o seu patrimônio e Declaração de não Acumular Cargo na Administração Pública, todos os demais documentos em lei exigidos. </w:t>
      </w:r>
    </w:p>
    <w:p w14:paraId="1186961D" w14:textId="77777777" w:rsidR="00E14A95" w:rsidRDefault="00ED76B1">
      <w:pPr>
        <w:ind w:firstLine="1418"/>
        <w:jc w:val="both"/>
      </w:pPr>
      <w:r>
        <w:t>O prazo para o início do exercício do cargo, quando deverá apresentar-se na Câmara Municipal é de 5 (cinco) dias a partir da assinatura do presente termo sob pena de exoneração.</w:t>
      </w:r>
    </w:p>
    <w:p w14:paraId="73397F25" w14:textId="77777777" w:rsidR="00E14A95" w:rsidRDefault="00E14A95">
      <w:pPr>
        <w:pStyle w:val="Corpodetexto"/>
      </w:pPr>
    </w:p>
    <w:p w14:paraId="7FCF9983" w14:textId="77777777" w:rsidR="00E14A95" w:rsidRDefault="00E14A95">
      <w:pPr>
        <w:pStyle w:val="Corpodetexto"/>
      </w:pPr>
    </w:p>
    <w:p w14:paraId="5A412628" w14:textId="2B64E53B" w:rsidR="00E14A95" w:rsidRDefault="00ED76B1">
      <w:pPr>
        <w:pStyle w:val="Corpodetexto"/>
        <w:jc w:val="right"/>
      </w:pPr>
      <w:r>
        <w:tab/>
      </w:r>
      <w:r>
        <w:tab/>
      </w:r>
      <w:r>
        <w:tab/>
        <w:t xml:space="preserve">Itanhangá – MT, 01 de </w:t>
      </w:r>
      <w:r w:rsidR="000156CA">
        <w:t>dezembro</w:t>
      </w:r>
      <w:r>
        <w:t xml:space="preserve"> de 20</w:t>
      </w:r>
      <w:r w:rsidR="000156CA">
        <w:t>20</w:t>
      </w:r>
      <w:r>
        <w:t>.</w:t>
      </w:r>
    </w:p>
    <w:p w14:paraId="1061B835" w14:textId="77777777" w:rsidR="00E14A95" w:rsidRDefault="00E14A95">
      <w:pPr>
        <w:pStyle w:val="Corpodetexto"/>
        <w:jc w:val="right"/>
      </w:pPr>
    </w:p>
    <w:p w14:paraId="0FE47D68" w14:textId="77777777" w:rsidR="00E14A95" w:rsidRDefault="00E14A95">
      <w:pPr>
        <w:pStyle w:val="Corpodetexto"/>
      </w:pPr>
    </w:p>
    <w:p w14:paraId="4BABC271" w14:textId="77777777" w:rsidR="00E14A95" w:rsidRDefault="00E14A95">
      <w:pPr>
        <w:pStyle w:val="Corpodetexto"/>
      </w:pPr>
    </w:p>
    <w:p w14:paraId="174F43B8" w14:textId="77777777" w:rsidR="00E14A95" w:rsidRDefault="00E14A95">
      <w:pPr>
        <w:pStyle w:val="Corpodetexto"/>
      </w:pPr>
    </w:p>
    <w:p w14:paraId="56E59514" w14:textId="77777777" w:rsidR="00E14A95" w:rsidRDefault="00E14A95">
      <w:pPr>
        <w:pStyle w:val="Corpodetexto"/>
      </w:pPr>
    </w:p>
    <w:p w14:paraId="4094F2B0" w14:textId="77777777" w:rsidR="00E14A95" w:rsidRDefault="00E14A95">
      <w:pPr>
        <w:pStyle w:val="Corpodetexto"/>
        <w:jc w:val="center"/>
      </w:pPr>
    </w:p>
    <w:p w14:paraId="2D2F1C49" w14:textId="283858B8" w:rsidR="00E14A95" w:rsidRDefault="00ED76B1">
      <w:pPr>
        <w:jc w:val="center"/>
        <w:rPr>
          <w:b/>
          <w:i/>
        </w:rPr>
      </w:pPr>
      <w:r>
        <w:rPr>
          <w:b/>
          <w:u w:val="single"/>
        </w:rPr>
        <w:t xml:space="preserve">RAFAEL </w:t>
      </w:r>
      <w:r w:rsidR="000156CA">
        <w:rPr>
          <w:b/>
          <w:u w:val="single"/>
        </w:rPr>
        <w:t>TERRABUIO MOREIRA</w:t>
      </w:r>
    </w:p>
    <w:p w14:paraId="035CE7E7" w14:textId="3FCE697F" w:rsidR="00E14A95" w:rsidRDefault="00ED76B1">
      <w:pPr>
        <w:jc w:val="center"/>
        <w:rPr>
          <w:b/>
        </w:rPr>
      </w:pPr>
      <w:r>
        <w:rPr>
          <w:b/>
          <w:i/>
        </w:rPr>
        <w:t xml:space="preserve">OAB/MT nº </w:t>
      </w:r>
      <w:r w:rsidR="000156CA">
        <w:rPr>
          <w:b/>
          <w:i/>
        </w:rPr>
        <w:t>18870</w:t>
      </w:r>
    </w:p>
    <w:p w14:paraId="1E39320E" w14:textId="77777777" w:rsidR="00E14A95" w:rsidRDefault="00ED76B1">
      <w:pPr>
        <w:jc w:val="center"/>
        <w:rPr>
          <w:b/>
        </w:rPr>
      </w:pPr>
      <w:r>
        <w:rPr>
          <w:b/>
        </w:rPr>
        <w:t>Servidor</w:t>
      </w:r>
      <w:r>
        <w:rPr>
          <w:b/>
        </w:rPr>
        <w:tab/>
      </w:r>
    </w:p>
    <w:p w14:paraId="13421237" w14:textId="77777777" w:rsidR="00E14A95" w:rsidRDefault="00ED76B1">
      <w:pPr>
        <w:jc w:val="center"/>
        <w:rPr>
          <w:b/>
        </w:rPr>
      </w:pPr>
      <w:r>
        <w:rPr>
          <w:b/>
        </w:rPr>
        <w:tab/>
      </w:r>
    </w:p>
    <w:p w14:paraId="68C17443" w14:textId="77777777" w:rsidR="00E14A95" w:rsidRDefault="00E14A95">
      <w:pPr>
        <w:jc w:val="center"/>
        <w:rPr>
          <w:b/>
        </w:rPr>
      </w:pPr>
    </w:p>
    <w:p w14:paraId="60961597" w14:textId="77777777" w:rsidR="00E14A95" w:rsidRDefault="00E14A95">
      <w:pPr>
        <w:jc w:val="center"/>
        <w:rPr>
          <w:b/>
        </w:rPr>
      </w:pPr>
    </w:p>
    <w:p w14:paraId="78C7273B" w14:textId="77777777" w:rsidR="00E14A95" w:rsidRDefault="00E14A95">
      <w:pPr>
        <w:jc w:val="center"/>
        <w:rPr>
          <w:b/>
        </w:rPr>
      </w:pPr>
    </w:p>
    <w:p w14:paraId="0B38F96C" w14:textId="77777777" w:rsidR="00E14A95" w:rsidRDefault="00E14A95">
      <w:pPr>
        <w:jc w:val="center"/>
      </w:pPr>
    </w:p>
    <w:p w14:paraId="23C568CC" w14:textId="77777777" w:rsidR="00E14A95" w:rsidRDefault="00ED76B1">
      <w:pPr>
        <w:jc w:val="center"/>
        <w:rPr>
          <w:b/>
        </w:rPr>
      </w:pPr>
      <w:r>
        <w:rPr>
          <w:b/>
        </w:rPr>
        <w:t>ZILMAR ALBUQUERQUE RODRIGUES</w:t>
      </w:r>
    </w:p>
    <w:p w14:paraId="6752154D" w14:textId="77777777" w:rsidR="00E14A95" w:rsidRDefault="00ED76B1">
      <w:pPr>
        <w:jc w:val="center"/>
        <w:rPr>
          <w:b/>
        </w:rPr>
      </w:pPr>
      <w:r>
        <w:rPr>
          <w:b/>
        </w:rPr>
        <w:t>Presidente da Câmara Municipal</w:t>
      </w:r>
    </w:p>
    <w:p w14:paraId="530817D8" w14:textId="77777777" w:rsidR="00E14A95" w:rsidRDefault="00E14A95">
      <w:pPr>
        <w:jc w:val="center"/>
        <w:rPr>
          <w:b/>
        </w:rPr>
      </w:pPr>
    </w:p>
    <w:p w14:paraId="78879062" w14:textId="77777777" w:rsidR="00E14A95" w:rsidRDefault="00E14A95">
      <w:pPr>
        <w:pStyle w:val="Corpodetexto"/>
        <w:jc w:val="center"/>
      </w:pPr>
    </w:p>
    <w:sectPr w:rsidR="00E14A95">
      <w:headerReference w:type="default" r:id="rId7"/>
      <w:footerReference w:type="default" r:id="rId8"/>
      <w:pgSz w:w="11906" w:h="16838"/>
      <w:pgMar w:top="341" w:right="1701" w:bottom="1417" w:left="1701" w:header="284" w:footer="5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777FF" w14:textId="77777777" w:rsidR="0017694B" w:rsidRDefault="00ED76B1">
      <w:r>
        <w:separator/>
      </w:r>
    </w:p>
  </w:endnote>
  <w:endnote w:type="continuationSeparator" w:id="0">
    <w:p w14:paraId="3B078ECB" w14:textId="77777777" w:rsidR="0017694B" w:rsidRDefault="00E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5E3F7" w14:textId="77777777" w:rsidR="00E14A95" w:rsidRDefault="00ED76B1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b/>
        <w:color w:val="0000FF"/>
        <w:sz w:val="18"/>
        <w:szCs w:val="18"/>
      </w:rPr>
      <w:t>____________________________________________________________________________________</w:t>
    </w:r>
  </w:p>
  <w:p w14:paraId="29473E64" w14:textId="77777777" w:rsidR="00E14A95" w:rsidRDefault="00ED76B1">
    <w:pPr>
      <w:pStyle w:val="Rodap"/>
      <w:tabs>
        <w:tab w:val="center" w:pos="4818"/>
        <w:tab w:val="right" w:pos="9637"/>
      </w:tabs>
      <w:jc w:val="both"/>
      <w:rPr>
        <w:color w:val="0000FF"/>
        <w:sz w:val="21"/>
        <w:szCs w:val="21"/>
      </w:rPr>
    </w:pPr>
    <w:r>
      <w:rPr>
        <w:color w:val="0000FF"/>
        <w:sz w:val="21"/>
        <w:szCs w:val="21"/>
      </w:rPr>
      <w:t>Rua Murici, n° 118, Cx Postal 69 - CEP: 78.579-000 - Itanhangá/MT - CNPJ: 07.209.260/0001-10.</w:t>
    </w:r>
  </w:p>
  <w:p w14:paraId="2D315CFE" w14:textId="77777777" w:rsidR="00E14A95" w:rsidRDefault="00ED76B1">
    <w:pPr>
      <w:pStyle w:val="SemEspaamento"/>
      <w:jc w:val="both"/>
    </w:pPr>
    <w:r>
      <w:rPr>
        <w:color w:val="0000FF"/>
        <w:sz w:val="21"/>
        <w:szCs w:val="21"/>
      </w:rPr>
      <w:t xml:space="preserve">Fone/Fax: 66 3578 1365  </w:t>
    </w:r>
    <w:r>
      <w:rPr>
        <w:sz w:val="21"/>
        <w:szCs w:val="21"/>
      </w:rPr>
      <w:t xml:space="preserve"> </w:t>
    </w:r>
    <w:hyperlink r:id="rId1" w:tgtFrame="_blank">
      <w:r>
        <w:rPr>
          <w:rStyle w:val="InternetLink"/>
          <w:sz w:val="21"/>
          <w:szCs w:val="21"/>
        </w:rPr>
        <w:t>secretaria@camaraitanhanga.mt.gov.br</w:t>
      </w:r>
    </w:hyperlink>
    <w:r>
      <w:rPr>
        <w:sz w:val="21"/>
        <w:szCs w:val="21"/>
      </w:rPr>
      <w:t xml:space="preserve">  </w:t>
    </w:r>
    <w:hyperlink r:id="rId2">
      <w:r>
        <w:rPr>
          <w:rStyle w:val="InternetLink"/>
          <w:sz w:val="21"/>
          <w:szCs w:val="21"/>
        </w:rPr>
        <w:t>www.camaraitanhanga.mt.gov.br</w:t>
      </w:r>
    </w:hyperlink>
  </w:p>
  <w:p w14:paraId="59C94DDE" w14:textId="77777777" w:rsidR="00E14A95" w:rsidRDefault="00E14A9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AF46B" w14:textId="77777777" w:rsidR="0017694B" w:rsidRDefault="00ED76B1">
      <w:r>
        <w:separator/>
      </w:r>
    </w:p>
  </w:footnote>
  <w:footnote w:type="continuationSeparator" w:id="0">
    <w:p w14:paraId="39687C1B" w14:textId="77777777" w:rsidR="0017694B" w:rsidRDefault="00ED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0B0A2" w14:textId="77777777" w:rsidR="00E14A95" w:rsidRDefault="00E14A95">
    <w:pPr>
      <w:jc w:val="center"/>
      <w:rPr>
        <w:i/>
        <w:color w:val="000080"/>
        <w:sz w:val="28"/>
        <w:szCs w:val="28"/>
      </w:rPr>
    </w:pPr>
  </w:p>
  <w:p w14:paraId="0C8509CD" w14:textId="77777777" w:rsidR="00E14A95" w:rsidRDefault="00ED76B1">
    <w:pPr>
      <w:jc w:val="center"/>
      <w:rPr>
        <w:i/>
        <w:color w:val="000080"/>
        <w:sz w:val="28"/>
        <w:szCs w:val="28"/>
      </w:rPr>
    </w:pPr>
    <w:r>
      <w:rPr>
        <w:noProof/>
      </w:rPr>
      <w:drawing>
        <wp:anchor distT="0" distB="0" distL="0" distR="0" simplePos="0" relativeHeight="2" behindDoc="1" locked="0" layoutInCell="1" allowOverlap="1" wp14:anchorId="4D7F1BDD" wp14:editId="205CBCC9">
          <wp:simplePos x="0" y="0"/>
          <wp:positionH relativeFrom="column">
            <wp:posOffset>-384810</wp:posOffset>
          </wp:positionH>
          <wp:positionV relativeFrom="paragraph">
            <wp:posOffset>83820</wp:posOffset>
          </wp:positionV>
          <wp:extent cx="1028700" cy="800100"/>
          <wp:effectExtent l="0" t="0" r="0" b="0"/>
          <wp:wrapNone/>
          <wp:docPr id="1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ITANHANG_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000080"/>
        <w:sz w:val="28"/>
        <w:szCs w:val="28"/>
      </w:rPr>
      <w:t xml:space="preserve">   </w:t>
    </w:r>
  </w:p>
  <w:p w14:paraId="66D5B3DE" w14:textId="77777777" w:rsidR="00E14A95" w:rsidRDefault="00ED76B1">
    <w:pPr>
      <w:jc w:val="center"/>
      <w:rPr>
        <w:sz w:val="28"/>
        <w:szCs w:val="28"/>
      </w:rPr>
    </w:pPr>
    <w:r>
      <w:rPr>
        <w:color w:val="000080"/>
        <w:sz w:val="28"/>
        <w:szCs w:val="28"/>
      </w:rPr>
      <w:t>Estado de Mato Grosso</w:t>
    </w:r>
  </w:p>
  <w:p w14:paraId="2F6246E8" w14:textId="77777777" w:rsidR="00E14A95" w:rsidRDefault="00ED76B1">
    <w:pPr>
      <w:jc w:val="center"/>
      <w:rPr>
        <w:b/>
        <w:bCs/>
        <w:color w:val="0000FF"/>
        <w:sz w:val="32"/>
        <w:szCs w:val="32"/>
      </w:rPr>
    </w:pPr>
    <w:r>
      <w:rPr>
        <w:b/>
        <w:bCs/>
        <w:color w:val="0000FF"/>
        <w:sz w:val="36"/>
        <w:szCs w:val="36"/>
      </w:rPr>
      <w:t xml:space="preserve">        </w:t>
    </w:r>
    <w:r>
      <w:rPr>
        <w:b/>
        <w:bCs/>
        <w:color w:val="0000FF"/>
        <w:sz w:val="32"/>
        <w:szCs w:val="32"/>
      </w:rPr>
      <w:t>CÂMARA MUNICIPAL DE ITANHANGÁ</w:t>
    </w:r>
  </w:p>
  <w:p w14:paraId="68470467" w14:textId="77777777" w:rsidR="00E14A95" w:rsidRDefault="00ED76B1">
    <w:pPr>
      <w:jc w:val="center"/>
      <w:rPr>
        <w:b/>
        <w:color w:val="0000FF"/>
      </w:rPr>
    </w:pPr>
    <w:r>
      <w:rPr>
        <w:b/>
        <w:color w:val="0000FF"/>
      </w:rPr>
      <w:t xml:space="preserve">        CNPJ: 07.209.260/0001-10</w:t>
    </w:r>
  </w:p>
  <w:p w14:paraId="0780C042" w14:textId="77777777" w:rsidR="00E14A95" w:rsidRDefault="00ED76B1">
    <w:pPr>
      <w:pStyle w:val="Cabealho"/>
      <w:jc w:val="center"/>
      <w:rPr>
        <w:b/>
        <w:color w:val="0000FF"/>
      </w:rPr>
    </w:pPr>
    <w:r>
      <w:rPr>
        <w:b/>
        <w:color w:val="0000FF"/>
      </w:rPr>
      <w:t xml:space="preserve">         Gestão 2017/2020</w:t>
    </w:r>
  </w:p>
  <w:p w14:paraId="715C5979" w14:textId="77777777" w:rsidR="00E14A95" w:rsidRDefault="00ED76B1">
    <w:pPr>
      <w:pStyle w:val="Cabealho"/>
      <w:jc w:val="center"/>
      <w:rPr>
        <w:b/>
        <w:color w:val="0000FF"/>
      </w:rPr>
    </w:pPr>
    <w:r>
      <w:rPr>
        <w:b/>
        <w:color w:val="0000FF"/>
      </w:rPr>
      <w:t>_____________________________________________________________________</w:t>
    </w:r>
  </w:p>
  <w:p w14:paraId="7EE16B51" w14:textId="77777777" w:rsidR="00E14A95" w:rsidRDefault="00E14A95"/>
  <w:p w14:paraId="28DF0614" w14:textId="77777777" w:rsidR="00E14A95" w:rsidRDefault="00E14A95">
    <w:pPr>
      <w:pStyle w:val="Rodap"/>
    </w:pPr>
  </w:p>
  <w:p w14:paraId="0EF8E64A" w14:textId="77777777" w:rsidR="00E14A95" w:rsidRDefault="00ED76B1">
    <w:pPr>
      <w:tabs>
        <w:tab w:val="left" w:pos="66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5"/>
    <w:rsid w:val="000156CA"/>
    <w:rsid w:val="0017694B"/>
    <w:rsid w:val="00C561AD"/>
    <w:rsid w:val="00E14A95"/>
    <w:rsid w:val="00E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7015"/>
  <w15:docId w15:val="{50A0F4FA-8A5C-43C2-AB8F-595B8F70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64"/>
    <w:rPr>
      <w:sz w:val="24"/>
      <w:szCs w:val="24"/>
    </w:rPr>
  </w:style>
  <w:style w:type="paragraph" w:styleId="Ttulo1">
    <w:name w:val="heading 1"/>
    <w:basedOn w:val="Normal"/>
    <w:next w:val="Normal"/>
    <w:qFormat/>
    <w:rsid w:val="00B85D64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qFormat/>
    <w:rsid w:val="00D05F86"/>
    <w:rPr>
      <w:sz w:val="24"/>
      <w:szCs w:val="24"/>
    </w:rPr>
  </w:style>
  <w:style w:type="character" w:customStyle="1" w:styleId="InternetLink">
    <w:name w:val="Internet Link"/>
    <w:uiPriority w:val="99"/>
    <w:rsid w:val="004641C5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4641C5"/>
    <w:rPr>
      <w:sz w:val="24"/>
      <w:szCs w:val="24"/>
    </w:rPr>
  </w:style>
  <w:style w:type="character" w:customStyle="1" w:styleId="SemEspaamentoChar">
    <w:name w:val="Sem Espaçamento Char"/>
    <w:link w:val="SemEspaamento"/>
    <w:qFormat/>
    <w:locked/>
    <w:rsid w:val="00931D49"/>
    <w:rPr>
      <w:sz w:val="24"/>
      <w:szCs w:val="24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85D64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rsid w:val="000549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5498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6F5605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931D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/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7CA8-0296-4D9B-B8ED-05466BA2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dc:description/>
  <cp:lastModifiedBy>Administrator</cp:lastModifiedBy>
  <cp:revision>3</cp:revision>
  <cp:lastPrinted>2020-02-03T21:51:00Z</cp:lastPrinted>
  <dcterms:created xsi:type="dcterms:W3CDTF">2020-11-30T21:34:00Z</dcterms:created>
  <dcterms:modified xsi:type="dcterms:W3CDTF">2020-11-30T21:36:00Z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