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FDE3" w14:textId="6959896E" w:rsidR="0076673A" w:rsidRDefault="0076673A" w:rsidP="00002991"/>
    <w:p w14:paraId="52C7D6F8" w14:textId="0D89711B" w:rsidR="00F7752C" w:rsidRPr="00BC3E14" w:rsidRDefault="00F7752C" w:rsidP="00F7752C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sz w:val="24"/>
          <w:szCs w:val="24"/>
        </w:rPr>
        <w:t xml:space="preserve">PORTARIA N°. </w:t>
      </w:r>
      <w:r w:rsidR="00A17976">
        <w:rPr>
          <w:rFonts w:ascii="Times New Roman" w:hAnsi="Times New Roman"/>
          <w:b/>
          <w:sz w:val="24"/>
          <w:szCs w:val="24"/>
        </w:rPr>
        <w:t>16</w:t>
      </w:r>
      <w:r w:rsidRPr="00BC3E14">
        <w:rPr>
          <w:rFonts w:ascii="Times New Roman" w:hAnsi="Times New Roman"/>
          <w:b/>
          <w:sz w:val="24"/>
          <w:szCs w:val="24"/>
        </w:rPr>
        <w:t>/2020</w:t>
      </w:r>
    </w:p>
    <w:p w14:paraId="578EBB57" w14:textId="05B8A866" w:rsidR="00F7752C" w:rsidRPr="00BC3E14" w:rsidRDefault="00F7752C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20F40D" w14:textId="77777777" w:rsidR="006370C2" w:rsidRPr="00BC3E14" w:rsidRDefault="006370C2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B5CAE1" w14:textId="2255C28D" w:rsidR="00F7752C" w:rsidRPr="00BC3E14" w:rsidRDefault="00F7752C" w:rsidP="006E4A8E">
      <w:pPr>
        <w:pStyle w:val="Standard"/>
        <w:spacing w:after="0" w:line="240" w:lineRule="auto"/>
        <w:ind w:right="5102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C3E14">
        <w:rPr>
          <w:rFonts w:ascii="Times New Roman" w:hAnsi="Times New Roman"/>
          <w:b/>
          <w:sz w:val="24"/>
          <w:szCs w:val="24"/>
        </w:rPr>
        <w:t xml:space="preserve">SUMULA: </w:t>
      </w:r>
      <w:r w:rsidR="00BC3E14" w:rsidRPr="00BC3E14">
        <w:rPr>
          <w:rFonts w:ascii="Times New Roman" w:hAnsi="Times New Roman"/>
          <w:b/>
          <w:i/>
          <w:iCs/>
          <w:sz w:val="24"/>
          <w:szCs w:val="24"/>
        </w:rPr>
        <w:t>“Nomeia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8590D" w:rsidRPr="00BC3E14">
        <w:rPr>
          <w:rFonts w:ascii="Times New Roman" w:hAnsi="Times New Roman"/>
          <w:b/>
          <w:i/>
          <w:iCs/>
          <w:sz w:val="24"/>
          <w:szCs w:val="24"/>
        </w:rPr>
        <w:t>S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 xml:space="preserve">ervidor </w:t>
      </w:r>
      <w:r w:rsidR="00F8590D" w:rsidRPr="00BC3E14">
        <w:rPr>
          <w:rFonts w:ascii="Times New Roman" w:hAnsi="Times New Roman"/>
          <w:b/>
          <w:i/>
          <w:iCs/>
          <w:sz w:val="24"/>
          <w:szCs w:val="24"/>
        </w:rPr>
        <w:t>P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>úblico</w:t>
      </w:r>
      <w:r w:rsidR="00F8590D" w:rsidRPr="00BC3E14">
        <w:rPr>
          <w:rFonts w:ascii="Times New Roman" w:hAnsi="Times New Roman"/>
          <w:b/>
          <w:i/>
          <w:iCs/>
          <w:sz w:val="24"/>
          <w:szCs w:val="24"/>
        </w:rPr>
        <w:t xml:space="preserve"> em Cargo </w:t>
      </w:r>
      <w:r w:rsidR="00A17976">
        <w:rPr>
          <w:rFonts w:ascii="Times New Roman" w:hAnsi="Times New Roman"/>
          <w:b/>
          <w:i/>
          <w:iCs/>
          <w:sz w:val="24"/>
          <w:szCs w:val="24"/>
        </w:rPr>
        <w:t>Efetivo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>”</w:t>
      </w:r>
      <w:r w:rsidRPr="00BC3E14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6E34DE25" w14:textId="433F4388" w:rsidR="00F7752C" w:rsidRPr="00BC3E14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EE2A48C" w14:textId="77777777" w:rsidR="006370C2" w:rsidRPr="00BC3E14" w:rsidRDefault="006370C2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D3B2B6C" w14:textId="77777777" w:rsidR="00F7752C" w:rsidRPr="00BC3E14" w:rsidRDefault="00F7752C" w:rsidP="00F7752C">
      <w:pPr>
        <w:pStyle w:val="Standard"/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FDC358" w14:textId="1EE25A67" w:rsidR="00F7752C" w:rsidRPr="00BC3E14" w:rsidRDefault="00F7752C" w:rsidP="00F7752C">
      <w:pPr>
        <w:pStyle w:val="Standard"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b/>
          <w:sz w:val="24"/>
          <w:szCs w:val="24"/>
        </w:rPr>
        <w:t>O Sr. Zilmar Albuquerque Rodrigues,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</w:t>
      </w:r>
      <w:r w:rsidR="00230C4D" w:rsidRPr="00BC3E14">
        <w:rPr>
          <w:rFonts w:ascii="Times New Roman" w:eastAsia="Times New Roman" w:hAnsi="Times New Roman"/>
          <w:sz w:val="24"/>
          <w:szCs w:val="24"/>
        </w:rPr>
        <w:t xml:space="preserve"> </w:t>
      </w:r>
      <w:r w:rsidR="007F434C" w:rsidRPr="00BC3E14">
        <w:rPr>
          <w:rFonts w:ascii="Times New Roman" w:eastAsia="Times New Roman" w:hAnsi="Times New Roman"/>
          <w:sz w:val="24"/>
          <w:szCs w:val="24"/>
        </w:rPr>
        <w:t>Inciso VII Alínea b</w:t>
      </w:r>
      <w:r w:rsidR="00A17976">
        <w:rPr>
          <w:rFonts w:ascii="Times New Roman" w:eastAsia="Times New Roman" w:hAnsi="Times New Roman"/>
          <w:sz w:val="24"/>
          <w:szCs w:val="24"/>
        </w:rPr>
        <w:t>, e Art. 24 § 2º da Lei Complementar 02/2005 Estatuto do Servidor Público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5F3C0393" w14:textId="77777777" w:rsidR="00F7752C" w:rsidRPr="00BC3E14" w:rsidRDefault="00F7752C" w:rsidP="00F7752C">
      <w:pPr>
        <w:pStyle w:val="SemEspaamento"/>
        <w:ind w:left="2124"/>
        <w:rPr>
          <w:rFonts w:ascii="Times New Roman" w:hAnsi="Times New Roman" w:cs="Times New Roman"/>
          <w:b/>
        </w:rPr>
      </w:pPr>
    </w:p>
    <w:p w14:paraId="1C61FADE" w14:textId="77777777" w:rsidR="00F7752C" w:rsidRPr="00BC3E14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5E1CFAA" w14:textId="77777777" w:rsidR="00F7752C" w:rsidRPr="00BC3E14" w:rsidRDefault="00F7752C" w:rsidP="00F7752C">
      <w:pPr>
        <w:pStyle w:val="SemEspaamento"/>
        <w:jc w:val="center"/>
        <w:rPr>
          <w:rFonts w:ascii="Times New Roman" w:hAnsi="Times New Roman" w:cs="Times New Roman"/>
        </w:rPr>
      </w:pPr>
      <w:r w:rsidRPr="00BC3E14">
        <w:rPr>
          <w:rFonts w:ascii="Times New Roman" w:hAnsi="Times New Roman" w:cs="Times New Roman"/>
          <w:b/>
        </w:rPr>
        <w:t>RESOLVE</w:t>
      </w:r>
    </w:p>
    <w:p w14:paraId="72E8B5B9" w14:textId="77777777" w:rsidR="00F7752C" w:rsidRPr="00BC3E14" w:rsidRDefault="00F7752C" w:rsidP="00F7752C">
      <w:pPr>
        <w:pStyle w:val="Standard"/>
        <w:spacing w:after="120"/>
        <w:ind w:left="283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4907BE8" w14:textId="77777777" w:rsidR="00F7752C" w:rsidRPr="00BC3E14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9257C3" w14:textId="77777777" w:rsidR="004D5819" w:rsidRPr="00BC3E14" w:rsidRDefault="004D5819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7ED203" w14:textId="43BD78A0" w:rsidR="004D5819" w:rsidRPr="00BC3E14" w:rsidRDefault="004D5819" w:rsidP="004D581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BC3E14">
        <w:rPr>
          <w:rFonts w:ascii="Times New Roman" w:hAnsi="Times New Roman"/>
          <w:b/>
          <w:bCs/>
          <w:sz w:val="24"/>
          <w:szCs w:val="24"/>
        </w:rPr>
        <w:t>1</w:t>
      </w:r>
      <w:r w:rsidRPr="00BC3E14">
        <w:rPr>
          <w:rFonts w:ascii="Times New Roman" w:hAnsi="Times New Roman"/>
          <w:b/>
          <w:bCs/>
          <w:sz w:val="24"/>
          <w:szCs w:val="24"/>
        </w:rPr>
        <w:t>º</w:t>
      </w:r>
      <w:r w:rsidRPr="00BC3E14">
        <w:rPr>
          <w:rFonts w:ascii="Times New Roman" w:hAnsi="Times New Roman"/>
          <w:sz w:val="24"/>
          <w:szCs w:val="24"/>
        </w:rPr>
        <w:t xml:space="preserve"> - Nomear</w:t>
      </w:r>
      <w:r w:rsidR="00A17976">
        <w:rPr>
          <w:rFonts w:ascii="Times New Roman" w:hAnsi="Times New Roman"/>
          <w:sz w:val="24"/>
          <w:szCs w:val="24"/>
        </w:rPr>
        <w:t xml:space="preserve"> </w:t>
      </w:r>
      <w:r w:rsidRPr="00BC3E14">
        <w:rPr>
          <w:rFonts w:ascii="Times New Roman" w:hAnsi="Times New Roman"/>
          <w:sz w:val="24"/>
          <w:szCs w:val="24"/>
        </w:rPr>
        <w:t xml:space="preserve">o Senhor </w:t>
      </w:r>
      <w:r w:rsidR="00A17976">
        <w:rPr>
          <w:rFonts w:ascii="Times New Roman" w:hAnsi="Times New Roman"/>
          <w:b/>
          <w:bCs/>
          <w:sz w:val="24"/>
          <w:szCs w:val="24"/>
        </w:rPr>
        <w:t xml:space="preserve">RAFAEL TERRABUIO MOREIRA, inscrito na OAB/MT 18870, </w:t>
      </w:r>
      <w:r w:rsidRPr="00BC3E14">
        <w:rPr>
          <w:rFonts w:ascii="Times New Roman" w:hAnsi="Times New Roman"/>
          <w:sz w:val="24"/>
          <w:szCs w:val="24"/>
        </w:rPr>
        <w:t xml:space="preserve">para ocupar </w:t>
      </w:r>
      <w:r w:rsidR="007241AE" w:rsidRPr="00BC3E14">
        <w:rPr>
          <w:rFonts w:ascii="Times New Roman" w:hAnsi="Times New Roman"/>
          <w:sz w:val="24"/>
          <w:szCs w:val="24"/>
        </w:rPr>
        <w:t>o</w:t>
      </w:r>
      <w:r w:rsidRPr="00BC3E14">
        <w:rPr>
          <w:rFonts w:ascii="Times New Roman" w:hAnsi="Times New Roman"/>
          <w:sz w:val="24"/>
          <w:szCs w:val="24"/>
        </w:rPr>
        <w:t xml:space="preserve"> </w:t>
      </w:r>
      <w:r w:rsidR="00590B00" w:rsidRPr="00BC3E14">
        <w:rPr>
          <w:rFonts w:ascii="Times New Roman" w:hAnsi="Times New Roman"/>
          <w:b/>
          <w:bCs/>
          <w:sz w:val="24"/>
          <w:szCs w:val="24"/>
        </w:rPr>
        <w:t>C</w:t>
      </w:r>
      <w:r w:rsidRPr="00BC3E14">
        <w:rPr>
          <w:rFonts w:ascii="Times New Roman" w:hAnsi="Times New Roman"/>
          <w:b/>
          <w:bCs/>
          <w:sz w:val="24"/>
          <w:szCs w:val="24"/>
        </w:rPr>
        <w:t xml:space="preserve">argo </w:t>
      </w:r>
      <w:r w:rsidR="00A17976">
        <w:rPr>
          <w:rFonts w:ascii="Times New Roman" w:hAnsi="Times New Roman"/>
          <w:b/>
          <w:bCs/>
          <w:sz w:val="24"/>
          <w:szCs w:val="24"/>
        </w:rPr>
        <w:t xml:space="preserve">Efetivo </w:t>
      </w:r>
      <w:r w:rsidR="00590B00" w:rsidRPr="00BC3E14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A17976">
        <w:rPr>
          <w:rFonts w:ascii="Times New Roman" w:hAnsi="Times New Roman"/>
          <w:b/>
          <w:bCs/>
          <w:sz w:val="24"/>
          <w:szCs w:val="24"/>
        </w:rPr>
        <w:t>Procurador Jurídico, 20h.</w:t>
      </w:r>
      <w:r w:rsidR="00590B00" w:rsidRPr="00BC3E14">
        <w:rPr>
          <w:rFonts w:ascii="Times New Roman" w:hAnsi="Times New Roman"/>
          <w:sz w:val="24"/>
          <w:szCs w:val="24"/>
        </w:rPr>
        <w:t xml:space="preserve">, </w:t>
      </w:r>
      <w:r w:rsidR="00A17976">
        <w:rPr>
          <w:rFonts w:ascii="Times New Roman" w:hAnsi="Times New Roman"/>
          <w:sz w:val="24"/>
          <w:szCs w:val="24"/>
        </w:rPr>
        <w:t xml:space="preserve">em conformidade com os Artigos 3º e 8º </w:t>
      </w:r>
      <w:r w:rsidR="00590B00" w:rsidRPr="00BC3E14">
        <w:rPr>
          <w:rFonts w:ascii="Times New Roman" w:hAnsi="Times New Roman"/>
          <w:sz w:val="24"/>
          <w:szCs w:val="24"/>
        </w:rPr>
        <w:t xml:space="preserve">da </w:t>
      </w:r>
      <w:r w:rsidR="009D4B0F">
        <w:rPr>
          <w:rFonts w:ascii="Times New Roman" w:hAnsi="Times New Roman"/>
          <w:sz w:val="24"/>
          <w:szCs w:val="24"/>
        </w:rPr>
        <w:t xml:space="preserve">Lei Municipal 02/2005 e alterações posteriores, Artigo 23 </w:t>
      </w:r>
      <w:r w:rsidR="00EB38F8">
        <w:rPr>
          <w:rFonts w:ascii="Times New Roman" w:hAnsi="Times New Roman"/>
          <w:sz w:val="24"/>
          <w:szCs w:val="24"/>
        </w:rPr>
        <w:t xml:space="preserve">inciso II </w:t>
      </w:r>
      <w:r w:rsidR="009D4B0F">
        <w:rPr>
          <w:rFonts w:ascii="Times New Roman" w:hAnsi="Times New Roman"/>
          <w:sz w:val="24"/>
          <w:szCs w:val="24"/>
        </w:rPr>
        <w:t xml:space="preserve">da Lei Complementar Municipal 02/2005, e nos termos do Edital de </w:t>
      </w:r>
      <w:r w:rsidR="004B260A">
        <w:rPr>
          <w:rFonts w:ascii="Times New Roman" w:hAnsi="Times New Roman"/>
          <w:sz w:val="24"/>
          <w:szCs w:val="24"/>
        </w:rPr>
        <w:t>Concurso Público 01/2018</w:t>
      </w:r>
      <w:r w:rsidR="00A84131" w:rsidRPr="00BC3E14">
        <w:rPr>
          <w:rFonts w:ascii="Times New Roman" w:hAnsi="Times New Roman"/>
          <w:sz w:val="24"/>
          <w:szCs w:val="24"/>
        </w:rPr>
        <w:t>.</w:t>
      </w:r>
      <w:r w:rsidRPr="00BC3E14">
        <w:rPr>
          <w:rFonts w:ascii="Times New Roman" w:hAnsi="Times New Roman"/>
          <w:sz w:val="24"/>
          <w:szCs w:val="24"/>
        </w:rPr>
        <w:t xml:space="preserve"> </w:t>
      </w:r>
    </w:p>
    <w:p w14:paraId="15EE5D4F" w14:textId="1E4BBB1F" w:rsidR="00F7752C" w:rsidRPr="00BC3E14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C31F67" w14:textId="498138A8" w:rsidR="00BC3E14" w:rsidRPr="00BC3E14" w:rsidRDefault="00F7752C" w:rsidP="00BC3E14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BC3E14">
        <w:rPr>
          <w:rFonts w:ascii="Times New Roman" w:hAnsi="Times New Roman"/>
          <w:b/>
          <w:bCs/>
          <w:sz w:val="24"/>
          <w:szCs w:val="24"/>
        </w:rPr>
        <w:t>2</w:t>
      </w:r>
      <w:r w:rsidRPr="00BC3E14">
        <w:rPr>
          <w:rFonts w:ascii="Times New Roman" w:hAnsi="Times New Roman"/>
          <w:b/>
          <w:bCs/>
          <w:sz w:val="24"/>
          <w:szCs w:val="24"/>
        </w:rPr>
        <w:t>º</w:t>
      </w:r>
      <w:r w:rsidRPr="00BC3E14">
        <w:rPr>
          <w:rFonts w:ascii="Times New Roman" w:hAnsi="Times New Roman"/>
          <w:sz w:val="24"/>
          <w:szCs w:val="24"/>
        </w:rPr>
        <w:t xml:space="preserve"> - Esta portaria entrará em vigor na data de sua publicação</w:t>
      </w:r>
      <w:r w:rsidR="00590B00" w:rsidRPr="00BC3E14">
        <w:rPr>
          <w:rFonts w:ascii="Times New Roman" w:hAnsi="Times New Roman"/>
          <w:sz w:val="24"/>
          <w:szCs w:val="24"/>
        </w:rPr>
        <w:t>, retroagindo seus efeitos legais a partir de 0</w:t>
      </w:r>
      <w:r w:rsidR="004B260A">
        <w:rPr>
          <w:rFonts w:ascii="Times New Roman" w:hAnsi="Times New Roman"/>
          <w:sz w:val="24"/>
          <w:szCs w:val="24"/>
        </w:rPr>
        <w:t>1</w:t>
      </w:r>
      <w:r w:rsidR="00590B00" w:rsidRPr="00BC3E14">
        <w:rPr>
          <w:rFonts w:ascii="Times New Roman" w:hAnsi="Times New Roman"/>
          <w:sz w:val="24"/>
          <w:szCs w:val="24"/>
        </w:rPr>
        <w:t xml:space="preserve"> de </w:t>
      </w:r>
      <w:r w:rsidR="004B260A">
        <w:rPr>
          <w:rFonts w:ascii="Times New Roman" w:hAnsi="Times New Roman"/>
          <w:sz w:val="24"/>
          <w:szCs w:val="24"/>
        </w:rPr>
        <w:t>dezembro</w:t>
      </w:r>
      <w:r w:rsidR="00590B00" w:rsidRPr="00BC3E14">
        <w:rPr>
          <w:rFonts w:ascii="Times New Roman" w:hAnsi="Times New Roman"/>
          <w:sz w:val="24"/>
          <w:szCs w:val="24"/>
        </w:rPr>
        <w:t xml:space="preserve"> de 2020</w:t>
      </w:r>
      <w:r w:rsidR="00BC3E14" w:rsidRPr="00BC3E14">
        <w:rPr>
          <w:rFonts w:ascii="Times New Roman" w:hAnsi="Times New Roman"/>
          <w:sz w:val="24"/>
          <w:szCs w:val="24"/>
        </w:rPr>
        <w:t>, revogam-se as disposições em contrário.</w:t>
      </w:r>
    </w:p>
    <w:p w14:paraId="30F5B23A" w14:textId="77777777" w:rsidR="00BC3E14" w:rsidRPr="00BC3E14" w:rsidRDefault="00BC3E14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3CFC62" w14:textId="77777777" w:rsidR="00F7752C" w:rsidRPr="00BC3E14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053E6" w14:textId="77777777" w:rsidR="00F7752C" w:rsidRPr="00BC3E14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F7F71" w14:textId="77777777" w:rsidR="00F7752C" w:rsidRPr="00BC3E14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8C034" w14:textId="77777777" w:rsidR="00F7752C" w:rsidRPr="00BC3E14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F286E5" w14:textId="62588711" w:rsidR="00F7752C" w:rsidRPr="00BC3E14" w:rsidRDefault="00F7752C" w:rsidP="004B260A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sz w:val="24"/>
          <w:szCs w:val="24"/>
        </w:rPr>
        <w:t xml:space="preserve">Câmara Municipal de Itanhangá – MT, ao </w:t>
      </w:r>
      <w:r w:rsidR="00590B00" w:rsidRPr="00BC3E14">
        <w:rPr>
          <w:rFonts w:ascii="Times New Roman" w:eastAsia="Times New Roman" w:hAnsi="Times New Roman"/>
          <w:sz w:val="24"/>
          <w:szCs w:val="24"/>
        </w:rPr>
        <w:t>0</w:t>
      </w:r>
      <w:r w:rsidR="004B260A">
        <w:rPr>
          <w:rFonts w:ascii="Times New Roman" w:eastAsia="Times New Roman" w:hAnsi="Times New Roman"/>
          <w:sz w:val="24"/>
          <w:szCs w:val="24"/>
        </w:rPr>
        <w:t>1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 </w:t>
      </w:r>
      <w:r w:rsidR="004B260A">
        <w:rPr>
          <w:rFonts w:ascii="Times New Roman" w:eastAsia="Times New Roman" w:hAnsi="Times New Roman"/>
          <w:sz w:val="24"/>
          <w:szCs w:val="24"/>
        </w:rPr>
        <w:t xml:space="preserve">(primeiro) dia 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do mês de </w:t>
      </w:r>
      <w:r w:rsidR="004B260A">
        <w:rPr>
          <w:rFonts w:ascii="Times New Roman" w:eastAsia="Times New Roman" w:hAnsi="Times New Roman"/>
          <w:sz w:val="24"/>
          <w:szCs w:val="24"/>
        </w:rPr>
        <w:t xml:space="preserve">dezembro </w:t>
      </w:r>
      <w:r w:rsidRPr="00BC3E14">
        <w:rPr>
          <w:rFonts w:ascii="Times New Roman" w:eastAsia="Times New Roman" w:hAnsi="Times New Roman"/>
          <w:sz w:val="24"/>
          <w:szCs w:val="24"/>
        </w:rPr>
        <w:t>de 2020.</w:t>
      </w:r>
    </w:p>
    <w:p w14:paraId="462DF0A2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7550FD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0EB0E775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33AC3C8F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719C179B" w14:textId="77777777" w:rsidR="00F7752C" w:rsidRPr="00BC3E14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6D6448C1" w14:textId="77777777" w:rsidR="00F7752C" w:rsidRPr="00BC3E14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sz w:val="24"/>
          <w:szCs w:val="24"/>
        </w:rPr>
        <w:tab/>
      </w:r>
      <w:r w:rsidRPr="00BC3E14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B480E52" w14:textId="77777777" w:rsidR="00F7752C" w:rsidRPr="00BC3E14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565A4385" w14:textId="77777777" w:rsidR="00F7752C" w:rsidRPr="00BC3E14" w:rsidRDefault="00F7752C" w:rsidP="00F7752C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7E87017E" w14:textId="1C514187" w:rsidR="00002991" w:rsidRPr="00BC3E14" w:rsidRDefault="00002991" w:rsidP="00002991">
      <w:pPr>
        <w:rPr>
          <w:rFonts w:ascii="Times New Roman" w:hAnsi="Times New Roman"/>
          <w:sz w:val="24"/>
          <w:szCs w:val="24"/>
        </w:rPr>
      </w:pPr>
    </w:p>
    <w:sectPr w:rsidR="00002991" w:rsidRPr="00BC3E1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192322"/>
    <w:rsid w:val="00230C4D"/>
    <w:rsid w:val="00241EF2"/>
    <w:rsid w:val="002A6EB1"/>
    <w:rsid w:val="00444878"/>
    <w:rsid w:val="004868C6"/>
    <w:rsid w:val="004A781F"/>
    <w:rsid w:val="004B260A"/>
    <w:rsid w:val="004D3FD8"/>
    <w:rsid w:val="004D5819"/>
    <w:rsid w:val="00590B00"/>
    <w:rsid w:val="005F46FE"/>
    <w:rsid w:val="006370C2"/>
    <w:rsid w:val="006A0AF9"/>
    <w:rsid w:val="006D28DE"/>
    <w:rsid w:val="006E4A8E"/>
    <w:rsid w:val="00705073"/>
    <w:rsid w:val="007241AE"/>
    <w:rsid w:val="007641A5"/>
    <w:rsid w:val="0076673A"/>
    <w:rsid w:val="007F434C"/>
    <w:rsid w:val="008959A1"/>
    <w:rsid w:val="008E3D76"/>
    <w:rsid w:val="00970B74"/>
    <w:rsid w:val="00986E9F"/>
    <w:rsid w:val="009D32EF"/>
    <w:rsid w:val="009D4B0F"/>
    <w:rsid w:val="00A17976"/>
    <w:rsid w:val="00A84131"/>
    <w:rsid w:val="00B81983"/>
    <w:rsid w:val="00BA51D7"/>
    <w:rsid w:val="00BC3E14"/>
    <w:rsid w:val="00CA417C"/>
    <w:rsid w:val="00CD464D"/>
    <w:rsid w:val="00EB38F8"/>
    <w:rsid w:val="00F43A4F"/>
    <w:rsid w:val="00F7752C"/>
    <w:rsid w:val="00F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1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07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A78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C3E1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C3E1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Administrator</cp:lastModifiedBy>
  <cp:revision>3</cp:revision>
  <cp:lastPrinted>2020-03-03T20:55:00Z</cp:lastPrinted>
  <dcterms:created xsi:type="dcterms:W3CDTF">2020-11-30T21:32:00Z</dcterms:created>
  <dcterms:modified xsi:type="dcterms:W3CDTF">2020-11-30T21:36:00Z</dcterms:modified>
</cp:coreProperties>
</file>