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21A963F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103FB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6/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202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3A8B8913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103FB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2C7586DE" w14:textId="48D2FFCD" w:rsidR="000123AF" w:rsidRPr="009D03C3" w:rsidRDefault="007E22F2" w:rsidP="00D947DD">
      <w:pPr>
        <w:pStyle w:val="SemEspaamento"/>
        <w:jc w:val="both"/>
        <w:rPr>
          <w:rFonts w:ascii="Bookman Old Style" w:hAnsi="Bookman Old Style"/>
        </w:rPr>
      </w:pPr>
      <w:r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Aos </w:t>
      </w:r>
      <w:r w:rsidR="007632E9" w:rsidRPr="009D03C3">
        <w:rPr>
          <w:rFonts w:ascii="Courier New" w:eastAsia="Times New Roman" w:hAnsi="Courier New" w:cs="Courier New"/>
          <w:bCs/>
          <w:sz w:val="26"/>
          <w:szCs w:val="26"/>
        </w:rPr>
        <w:t>vinte</w:t>
      </w:r>
      <w:r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>dia</w:t>
      </w:r>
      <w:r w:rsidRPr="009D03C3">
        <w:rPr>
          <w:rFonts w:ascii="Courier New" w:eastAsia="Times New Roman" w:hAnsi="Courier New" w:cs="Courier New"/>
          <w:bCs/>
          <w:sz w:val="26"/>
          <w:szCs w:val="26"/>
        </w:rPr>
        <w:t>s</w:t>
      </w:r>
      <w:r w:rsidR="00F55E2C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do mês de </w:t>
      </w:r>
      <w:r w:rsidR="00D57EF3" w:rsidRPr="009D03C3">
        <w:rPr>
          <w:rFonts w:ascii="Courier New" w:eastAsia="Times New Roman" w:hAnsi="Courier New" w:cs="Courier New"/>
          <w:bCs/>
          <w:sz w:val="26"/>
          <w:szCs w:val="26"/>
        </w:rPr>
        <w:t>fevereiro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do ano de dois mil e vinte e </w:t>
      </w:r>
      <w:r w:rsidR="00D57EF3" w:rsidRPr="009D03C3">
        <w:rPr>
          <w:rFonts w:ascii="Courier New" w:eastAsia="Times New Roman" w:hAnsi="Courier New" w:cs="Courier New"/>
          <w:bCs/>
          <w:sz w:val="26"/>
          <w:szCs w:val="26"/>
        </w:rPr>
        <w:t>três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>, as deze</w:t>
      </w:r>
      <w:r w:rsidR="00D57EF3" w:rsidRPr="009D03C3">
        <w:rPr>
          <w:rFonts w:ascii="Courier New" w:eastAsia="Times New Roman" w:hAnsi="Courier New" w:cs="Courier New"/>
          <w:bCs/>
          <w:sz w:val="26"/>
          <w:szCs w:val="26"/>
        </w:rPr>
        <w:t>nove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hora</w:t>
      </w:r>
      <w:r w:rsidR="0018510C" w:rsidRPr="009D03C3">
        <w:rPr>
          <w:rFonts w:ascii="Courier New" w:eastAsia="Times New Roman" w:hAnsi="Courier New" w:cs="Courier New"/>
          <w:bCs/>
          <w:sz w:val="26"/>
          <w:szCs w:val="26"/>
        </w:rPr>
        <w:t>s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, no Plenário da Câmara Municipal de Itanhangá, situado na Rua Florianópolis,nº217 - centro, o Senhor Presidente Zilmar Albuquerque Rodrigues deu início a </w:t>
      </w:r>
      <w:r w:rsidR="00CC573C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Quadringentésima </w:t>
      </w:r>
      <w:r w:rsidR="007632E9" w:rsidRPr="009D03C3">
        <w:rPr>
          <w:rFonts w:ascii="Courier New" w:eastAsia="Times New Roman" w:hAnsi="Courier New" w:cs="Courier New"/>
          <w:bCs/>
          <w:sz w:val="26"/>
          <w:szCs w:val="26"/>
        </w:rPr>
        <w:t>Sexta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 w:rsidRPr="009D03C3">
        <w:rPr>
          <w:rFonts w:ascii="Courier New" w:eastAsia="Times New Roman" w:hAnsi="Courier New" w:cs="Courier New"/>
          <w:bCs/>
          <w:sz w:val="26"/>
          <w:szCs w:val="26"/>
        </w:rPr>
        <w:t>Quadringentésima</w:t>
      </w:r>
      <w:r w:rsidR="000E156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Quinta</w:t>
      </w:r>
      <w:r w:rsidR="000123AF" w:rsidRPr="009D03C3">
        <w:rPr>
          <w:rFonts w:ascii="Courier New" w:eastAsia="Times New Roman" w:hAnsi="Courier New" w:cs="Courier New"/>
          <w:bCs/>
          <w:color w:val="FF0000"/>
          <w:sz w:val="26"/>
          <w:szCs w:val="26"/>
        </w:rPr>
        <w:t xml:space="preserve"> </w:t>
      </w:r>
      <w:r w:rsidR="00020FE5" w:rsidRPr="009D03C3">
        <w:rPr>
          <w:rFonts w:ascii="Courier New" w:eastAsia="Times New Roman" w:hAnsi="Courier New" w:cs="Courier New"/>
          <w:bCs/>
          <w:color w:val="FF0000"/>
          <w:sz w:val="26"/>
          <w:szCs w:val="26"/>
        </w:rPr>
        <w:t xml:space="preserve"> 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</w:t>
      </w:r>
      <w:bookmarkStart w:id="0" w:name="_Hlk127451938"/>
      <w:r w:rsidR="00D947DD" w:rsidRPr="009D03C3">
        <w:rPr>
          <w:rFonts w:ascii="Courier New" w:eastAsia="Times New Roman" w:hAnsi="Courier New" w:cs="Courier New"/>
          <w:bCs/>
          <w:sz w:val="26"/>
          <w:szCs w:val="26"/>
        </w:rPr>
        <w:t>s</w:t>
      </w:r>
      <w:bookmarkStart w:id="1" w:name="_Hlk43219911"/>
      <w:r w:rsidR="00D947DD" w:rsidRPr="009D03C3">
        <w:rPr>
          <w:rFonts w:ascii="Courier New" w:hAnsi="Courier New" w:cs="Courier New"/>
          <w:sz w:val="26"/>
          <w:szCs w:val="26"/>
        </w:rPr>
        <w:t xml:space="preserve">, </w:t>
      </w:r>
      <w:bookmarkEnd w:id="1"/>
      <w:r w:rsidR="00D947DD" w:rsidRPr="009D03C3">
        <w:rPr>
          <w:rFonts w:ascii="Courier New" w:hAnsi="Courier New" w:cs="Courier New"/>
          <w:sz w:val="26"/>
          <w:szCs w:val="26"/>
        </w:rPr>
        <w:t xml:space="preserve">na sequência solicitou a leitura do Oficio nº </w:t>
      </w:r>
      <w:r w:rsidR="00235AA8" w:rsidRPr="009D03C3">
        <w:rPr>
          <w:rFonts w:ascii="Courier New" w:hAnsi="Courier New" w:cs="Courier New"/>
          <w:sz w:val="26"/>
          <w:szCs w:val="26"/>
        </w:rPr>
        <w:t>0</w:t>
      </w:r>
      <w:r w:rsidR="00774A0C" w:rsidRPr="009D03C3">
        <w:rPr>
          <w:rFonts w:ascii="Courier New" w:hAnsi="Courier New" w:cs="Courier New"/>
          <w:sz w:val="26"/>
          <w:szCs w:val="26"/>
        </w:rPr>
        <w:t>2</w:t>
      </w:r>
      <w:r w:rsidR="00D947DD" w:rsidRPr="009D03C3">
        <w:rPr>
          <w:rFonts w:ascii="Courier New" w:hAnsi="Courier New" w:cs="Courier New"/>
          <w:sz w:val="26"/>
          <w:szCs w:val="26"/>
        </w:rPr>
        <w:t>/202</w:t>
      </w:r>
      <w:r w:rsidR="007632E9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 da Comissão de Finanças e Orçamento, que encaminha o Projeto Decreto do Legislativo de nº 001/202</w:t>
      </w:r>
      <w:r w:rsidR="007632E9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>, de autoria daquela Comissão, na sequência solicitou a leitura do Oficio de nº 0</w:t>
      </w:r>
      <w:r w:rsidR="00774A0C" w:rsidRPr="009D03C3">
        <w:rPr>
          <w:rFonts w:ascii="Courier New" w:hAnsi="Courier New" w:cs="Courier New"/>
          <w:sz w:val="26"/>
          <w:szCs w:val="26"/>
        </w:rPr>
        <w:t>07</w:t>
      </w:r>
      <w:r w:rsidR="00D947DD" w:rsidRPr="009D03C3">
        <w:rPr>
          <w:rFonts w:ascii="Courier New" w:hAnsi="Courier New" w:cs="Courier New"/>
          <w:sz w:val="26"/>
          <w:szCs w:val="26"/>
        </w:rPr>
        <w:t>/202</w:t>
      </w:r>
      <w:r w:rsidR="00774A0C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, </w:t>
      </w:r>
      <w:r w:rsidR="00774A0C" w:rsidRPr="009D03C3">
        <w:rPr>
          <w:rFonts w:ascii="Courier New" w:hAnsi="Courier New" w:cs="Courier New"/>
          <w:sz w:val="26"/>
          <w:szCs w:val="26"/>
        </w:rPr>
        <w:t>que convida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 o Prefeito Municipal</w:t>
      </w:r>
      <w:r w:rsidR="00774A0C" w:rsidRPr="009D03C3">
        <w:rPr>
          <w:rFonts w:ascii="Courier New" w:hAnsi="Courier New" w:cs="Courier New"/>
          <w:sz w:val="26"/>
          <w:szCs w:val="26"/>
        </w:rPr>
        <w:t xml:space="preserve"> 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, senhor </w:t>
      </w:r>
      <w:r w:rsidR="00774A0C" w:rsidRPr="009D03C3">
        <w:rPr>
          <w:rFonts w:ascii="Courier New" w:hAnsi="Courier New" w:cs="Courier New"/>
          <w:sz w:val="26"/>
          <w:szCs w:val="26"/>
        </w:rPr>
        <w:t>Edu Laudi Pascoski</w:t>
      </w:r>
      <w:r w:rsidR="00D947DD" w:rsidRPr="009D03C3">
        <w:rPr>
          <w:rFonts w:ascii="Courier New" w:hAnsi="Courier New" w:cs="Courier New"/>
          <w:sz w:val="26"/>
          <w:szCs w:val="26"/>
        </w:rPr>
        <w:t>, para exercer o direito de defesa na sessão, antes da votação das Contas anuais de Governo exercício 202</w:t>
      </w:r>
      <w:r w:rsidR="00774A0C" w:rsidRPr="009D03C3">
        <w:rPr>
          <w:rFonts w:ascii="Courier New" w:hAnsi="Courier New" w:cs="Courier New"/>
          <w:sz w:val="26"/>
          <w:szCs w:val="26"/>
        </w:rPr>
        <w:t>1</w:t>
      </w:r>
      <w:r w:rsidR="0018510C" w:rsidRPr="009D03C3">
        <w:rPr>
          <w:rFonts w:ascii="Courier New" w:hAnsi="Courier New" w:cs="Courier New"/>
          <w:sz w:val="26"/>
          <w:szCs w:val="26"/>
        </w:rPr>
        <w:t>,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 após a leitura do oficio o senhor presidente convid</w:t>
      </w:r>
      <w:r w:rsidR="0018510C" w:rsidRPr="009D03C3">
        <w:rPr>
          <w:rFonts w:ascii="Courier New" w:hAnsi="Courier New" w:cs="Courier New"/>
          <w:sz w:val="26"/>
          <w:szCs w:val="26"/>
        </w:rPr>
        <w:t>ou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 o Senhor prefeito </w:t>
      </w:r>
      <w:r w:rsidR="00774A0C" w:rsidRPr="009D03C3">
        <w:rPr>
          <w:rFonts w:ascii="Courier New" w:hAnsi="Courier New" w:cs="Courier New"/>
          <w:sz w:val="26"/>
          <w:szCs w:val="26"/>
        </w:rPr>
        <w:t>Edu Laudi Pascoski</w:t>
      </w:r>
      <w:r w:rsidR="0018510C" w:rsidRPr="009D03C3">
        <w:rPr>
          <w:rFonts w:ascii="Courier New" w:hAnsi="Courier New" w:cs="Courier New"/>
          <w:sz w:val="26"/>
          <w:szCs w:val="26"/>
        </w:rPr>
        <w:t xml:space="preserve"> para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 fazer o uso da tribuna para apresentar defesa ou alegações neste plenário, sobre o Parecer e Projeto de Decreto Legislativo nº 001/202</w:t>
      </w:r>
      <w:r w:rsidR="00EA2A3B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, referente às contas anuais de governo da Prefeitura Municipal de </w:t>
      </w:r>
      <w:bookmarkStart w:id="2" w:name="_GoBack"/>
      <w:bookmarkEnd w:id="2"/>
      <w:r w:rsidR="00D947DD" w:rsidRPr="009D03C3">
        <w:rPr>
          <w:rFonts w:ascii="Courier New" w:hAnsi="Courier New" w:cs="Courier New"/>
          <w:sz w:val="26"/>
          <w:szCs w:val="26"/>
        </w:rPr>
        <w:lastRenderedPageBreak/>
        <w:t>Itanhangá- Exercício de 202</w:t>
      </w:r>
      <w:r w:rsidR="00EA2A3B" w:rsidRPr="009D03C3">
        <w:rPr>
          <w:rFonts w:ascii="Courier New" w:hAnsi="Courier New" w:cs="Courier New"/>
          <w:sz w:val="26"/>
          <w:szCs w:val="26"/>
        </w:rPr>
        <w:t>1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(Processo nº </w:t>
      </w:r>
      <w:r w:rsidR="00EA2A3B" w:rsidRPr="009D03C3">
        <w:rPr>
          <w:rFonts w:ascii="Courier New" w:hAnsi="Courier New" w:cs="Courier New"/>
          <w:sz w:val="26"/>
          <w:szCs w:val="26"/>
        </w:rPr>
        <w:t>4</w:t>
      </w:r>
      <w:r w:rsidR="00D947DD" w:rsidRPr="009D03C3">
        <w:rPr>
          <w:rFonts w:ascii="Courier New" w:hAnsi="Courier New" w:cs="Courier New"/>
          <w:sz w:val="26"/>
          <w:szCs w:val="26"/>
        </w:rPr>
        <w:t>1.</w:t>
      </w:r>
      <w:r w:rsidR="00EA2A3B" w:rsidRPr="009D03C3">
        <w:rPr>
          <w:rFonts w:ascii="Courier New" w:hAnsi="Courier New" w:cs="Courier New"/>
          <w:sz w:val="26"/>
          <w:szCs w:val="26"/>
        </w:rPr>
        <w:t>290</w:t>
      </w:r>
      <w:r w:rsidR="00D947DD" w:rsidRPr="009D03C3">
        <w:rPr>
          <w:rFonts w:ascii="Courier New" w:hAnsi="Courier New" w:cs="Courier New"/>
          <w:sz w:val="26"/>
          <w:szCs w:val="26"/>
        </w:rPr>
        <w:t>-</w:t>
      </w:r>
      <w:r w:rsidR="00EA2A3B" w:rsidRPr="009D03C3">
        <w:rPr>
          <w:rFonts w:ascii="Courier New" w:hAnsi="Courier New" w:cs="Courier New"/>
          <w:sz w:val="26"/>
          <w:szCs w:val="26"/>
        </w:rPr>
        <w:t>2/2021</w:t>
      </w:r>
      <w:r w:rsidR="00D947DD" w:rsidRPr="009D03C3">
        <w:rPr>
          <w:rFonts w:ascii="Courier New" w:hAnsi="Courier New" w:cs="Courier New"/>
          <w:sz w:val="26"/>
          <w:szCs w:val="26"/>
        </w:rPr>
        <w:t>), com direito de voz por dez minutos, em sede de recurso. Onde no uso da tribuna fez um breve relato sobre as contas de 202</w:t>
      </w:r>
      <w:r w:rsidR="00EA2A3B" w:rsidRPr="009D03C3">
        <w:rPr>
          <w:rFonts w:ascii="Courier New" w:hAnsi="Courier New" w:cs="Courier New"/>
          <w:sz w:val="26"/>
          <w:szCs w:val="26"/>
        </w:rPr>
        <w:t>1</w:t>
      </w:r>
      <w:r w:rsidR="00D947DD" w:rsidRPr="009D03C3">
        <w:rPr>
          <w:rFonts w:ascii="Courier New" w:hAnsi="Courier New" w:cs="Courier New"/>
          <w:sz w:val="26"/>
          <w:szCs w:val="26"/>
        </w:rPr>
        <w:t>. Após o senhor presidente solicitou a leitura do Parecer da Comissão de Finanças e Orçamento, referente ao Projeto de Decreto do Legislativo de nº 0</w:t>
      </w:r>
      <w:r w:rsidR="001335CF" w:rsidRPr="009D03C3">
        <w:rPr>
          <w:rFonts w:ascii="Courier New" w:hAnsi="Courier New" w:cs="Courier New"/>
          <w:sz w:val="26"/>
          <w:szCs w:val="26"/>
        </w:rPr>
        <w:t>0</w:t>
      </w:r>
      <w:r w:rsidR="00D947DD" w:rsidRPr="009D03C3">
        <w:rPr>
          <w:rFonts w:ascii="Courier New" w:hAnsi="Courier New" w:cs="Courier New"/>
          <w:sz w:val="26"/>
          <w:szCs w:val="26"/>
        </w:rPr>
        <w:t>1/202</w:t>
      </w:r>
      <w:r w:rsidR="001335CF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>, de autoria da Comissão</w:t>
      </w:r>
      <w:r w:rsidR="001335CF" w:rsidRPr="009D03C3">
        <w:rPr>
          <w:rFonts w:ascii="Courier New" w:hAnsi="Courier New" w:cs="Courier New"/>
          <w:sz w:val="26"/>
          <w:szCs w:val="26"/>
        </w:rPr>
        <w:t xml:space="preserve"> de Financias e Orçamento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, após a leitura do parecer, o senhor presidente colocou em discussão. Não havendo mais manifestações e em conformidade com os termos dos artigos 166 e 167 do Regimento Interno, colocou em votação o Parecer, por chamada nominal, iniciando pelo Vereador Alexandre Caminski PL, seu voto foi “sim” ao Parecer; Vereadora Deise Cristiana Davies da Silva PL, seu voto foi “sim” ao Parecer; Vereador Eduardo Silva Garcez PP, seu voto foi “sim” ao Parecer; Vereadora Elza Maria Moura da Silva PSB, seu voto foi “sim” ao Parecer, Vereador Gentil Piana PL, seu voto foi “sim” ao Parecer; Vereadora Luiza Francisca da Rocha PSB, seu voto foi “sim” ao Parecer; Vereador Marcel Menezes Meurer PP, seu voto foi “sim” ao Parecer e Vereador Mauro Alves PSB, seu voto foi “sim” ao parecer. Portanto, o Parecer do Projeto de Decreto </w:t>
      </w:r>
      <w:r w:rsidR="001335CF" w:rsidRPr="009D03C3">
        <w:rPr>
          <w:rFonts w:ascii="Courier New" w:hAnsi="Courier New" w:cs="Courier New"/>
          <w:sz w:val="26"/>
          <w:szCs w:val="26"/>
        </w:rPr>
        <w:t>0</w:t>
      </w:r>
      <w:r w:rsidR="00D947DD" w:rsidRPr="009D03C3">
        <w:rPr>
          <w:rFonts w:ascii="Courier New" w:hAnsi="Courier New" w:cs="Courier New"/>
          <w:sz w:val="26"/>
          <w:szCs w:val="26"/>
        </w:rPr>
        <w:t>01/202</w:t>
      </w:r>
      <w:r w:rsidR="001335CF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, foi aprovado por oito votos favoráveis. Na sequência solicitou a leitura do Projeto de Decreto do Legislativo de nº </w:t>
      </w:r>
      <w:r w:rsidR="00AB7E27" w:rsidRPr="009D03C3">
        <w:rPr>
          <w:rFonts w:ascii="Courier New" w:hAnsi="Courier New" w:cs="Courier New"/>
          <w:sz w:val="26"/>
          <w:szCs w:val="26"/>
        </w:rPr>
        <w:t>0</w:t>
      </w:r>
      <w:r w:rsidR="00D947DD" w:rsidRPr="009D03C3">
        <w:rPr>
          <w:rFonts w:ascii="Courier New" w:hAnsi="Courier New" w:cs="Courier New"/>
          <w:sz w:val="26"/>
          <w:szCs w:val="26"/>
        </w:rPr>
        <w:t>01/202</w:t>
      </w:r>
      <w:r w:rsidR="006535E3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>, de autoria da Comissão de Finanças e Orçamento, cuja sumula: APROVA AS CONTAS ANUAIS</w:t>
      </w:r>
      <w:r w:rsidR="0018510C" w:rsidRPr="009D03C3">
        <w:rPr>
          <w:rFonts w:ascii="Courier New" w:hAnsi="Courier New" w:cs="Courier New"/>
          <w:sz w:val="26"/>
          <w:szCs w:val="26"/>
        </w:rPr>
        <w:t xml:space="preserve"> DE GOVERNO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 DA PREFEITURA MUNICIPAL DE ITANHANGÁ/MT, RELATIVAS AO EXERCICIO DE 202</w:t>
      </w:r>
      <w:r w:rsidR="006535E3" w:rsidRPr="009D03C3">
        <w:rPr>
          <w:rFonts w:ascii="Courier New" w:hAnsi="Courier New" w:cs="Courier New"/>
          <w:sz w:val="26"/>
          <w:szCs w:val="26"/>
        </w:rPr>
        <w:t>1</w:t>
      </w:r>
      <w:r w:rsidR="00D947DD" w:rsidRPr="009D03C3">
        <w:rPr>
          <w:rFonts w:ascii="Courier New" w:hAnsi="Courier New" w:cs="Courier New"/>
          <w:sz w:val="26"/>
          <w:szCs w:val="26"/>
        </w:rPr>
        <w:t>, E DA OUTRAS PROVIDENCIAS.  Após a leitura foi posto em discussão, novamente os senhores vereadores manifestam seus argumentos em relação ao projeto. Após as manifestações seguindo os termos dos artigos 166 e 167 do Regimento Interno, prosseguiu para votação o Projeto de Decreto de nº 00</w:t>
      </w:r>
      <w:r w:rsidR="006535E3" w:rsidRPr="009D03C3">
        <w:rPr>
          <w:rFonts w:ascii="Courier New" w:hAnsi="Courier New" w:cs="Courier New"/>
          <w:sz w:val="26"/>
          <w:szCs w:val="26"/>
        </w:rPr>
        <w:t>1</w:t>
      </w:r>
      <w:r w:rsidR="00D947DD" w:rsidRPr="009D03C3">
        <w:rPr>
          <w:rFonts w:ascii="Courier New" w:hAnsi="Courier New" w:cs="Courier New"/>
          <w:sz w:val="26"/>
          <w:szCs w:val="26"/>
        </w:rPr>
        <w:t>/202</w:t>
      </w:r>
      <w:r w:rsidR="006535E3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, por chamada nominal para votação, iniciado pelo Vereador Alexandre Caminski PP, seu voto foi “sim” ao Projeto de Decreto; Vereadora Deise Cristiana Davies da Silva PL, seu voto foi “sim” ao Projeto de Decreto; Vereador Eduardo Silva Garcez PP, seu voto foi sim ao Projeto de Decreto; Vereadora Elza Maria Moura da Silva PSB, seu voto foi “sim” ao, Projeto de Decreto; Vereador Gentil Piana PL, seu voto foi “sim” ao Projeto de Decreto; Vereadora Luiza Francisca da Rocha PSB, seu voto foi “sim” ao Projeto de Decreto; Vereador Marcel Menezes Meurer PP, seu voto foi “sim” ao Projeto de Decreto; Vereador Mauro Alves PSB, seu voto foi “sim” ao Projeto de Decreto; encerrada a votação o Presidente declarou aprovado o Projeto de Decreto </w:t>
      </w:r>
      <w:r w:rsidR="006535E3" w:rsidRPr="009D03C3">
        <w:rPr>
          <w:rFonts w:ascii="Courier New" w:hAnsi="Courier New" w:cs="Courier New"/>
          <w:sz w:val="26"/>
          <w:szCs w:val="26"/>
        </w:rPr>
        <w:t>0</w:t>
      </w:r>
      <w:r w:rsidR="00D947DD" w:rsidRPr="009D03C3">
        <w:rPr>
          <w:rFonts w:ascii="Courier New" w:hAnsi="Courier New" w:cs="Courier New"/>
          <w:sz w:val="26"/>
          <w:szCs w:val="26"/>
        </w:rPr>
        <w:t>01/202</w:t>
      </w:r>
      <w:r w:rsidR="006535E3" w:rsidRPr="009D03C3">
        <w:rPr>
          <w:rFonts w:ascii="Courier New" w:hAnsi="Courier New" w:cs="Courier New"/>
          <w:sz w:val="26"/>
          <w:szCs w:val="26"/>
        </w:rPr>
        <w:t>3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, por oito votos favoráveis. E em conformidade com o Artigo </w:t>
      </w:r>
      <w:r w:rsidR="006535E3" w:rsidRPr="009D03C3">
        <w:rPr>
          <w:rFonts w:ascii="Courier New" w:hAnsi="Courier New" w:cs="Courier New"/>
          <w:sz w:val="26"/>
          <w:szCs w:val="26"/>
        </w:rPr>
        <w:t>166 e 167</w:t>
      </w:r>
      <w:r w:rsidR="00D947DD" w:rsidRPr="009D03C3">
        <w:rPr>
          <w:rFonts w:ascii="Courier New" w:hAnsi="Courier New" w:cs="Courier New"/>
          <w:sz w:val="26"/>
          <w:szCs w:val="26"/>
        </w:rPr>
        <w:t xml:space="preserve"> do Regimento Interno desta Casa de Leis, após a elaboração do Decreto Legislativo, será publicado no órgão oficial do município, e será encaminhado aos Órgãos competentes</w:t>
      </w:r>
      <w:r w:rsidR="00F23D81" w:rsidRPr="009D03C3">
        <w:rPr>
          <w:rFonts w:ascii="Courier New" w:eastAsia="Times New Roman" w:hAnsi="Courier New" w:cs="Courier New"/>
          <w:color w:val="000000"/>
          <w:sz w:val="26"/>
          <w:szCs w:val="26"/>
        </w:rPr>
        <w:t>;</w:t>
      </w:r>
      <w:r w:rsidR="001B0186" w:rsidRPr="009D03C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</w:t>
      </w:r>
      <w:bookmarkEnd w:id="0"/>
      <w:r w:rsidR="003064D5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e não havendo mais nada a tratar, </w:t>
      </w:r>
      <w:r w:rsidR="000123AF" w:rsidRPr="009D03C3">
        <w:rPr>
          <w:rFonts w:ascii="Courier New" w:eastAsia="Times New Roman" w:hAnsi="Courier New" w:cs="Courier New"/>
          <w:bCs/>
          <w:color w:val="000000" w:themeColor="text1"/>
          <w:sz w:val="26"/>
          <w:szCs w:val="26"/>
        </w:rPr>
        <w:t xml:space="preserve">o senhor 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Presidente encerrou a </w:t>
      </w:r>
      <w:r w:rsidR="00125260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Quadringentésima </w:t>
      </w:r>
      <w:r w:rsidR="006535E3" w:rsidRPr="009D03C3">
        <w:rPr>
          <w:rFonts w:ascii="Courier New" w:eastAsia="Times New Roman" w:hAnsi="Courier New" w:cs="Courier New"/>
          <w:bCs/>
          <w:sz w:val="26"/>
          <w:szCs w:val="26"/>
        </w:rPr>
        <w:t>sexta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Sessão Ordinária da Câmara Municipal de Itanhangá, agradecendo à presença dos nobres colegas vereadores, desejando a todos um boa noite e desfez a mesa posta às </w:t>
      </w:r>
      <w:r w:rsidR="00A538E1" w:rsidRPr="009D03C3">
        <w:rPr>
          <w:rFonts w:ascii="Courier New" w:eastAsia="Times New Roman" w:hAnsi="Courier New" w:cs="Courier New"/>
          <w:bCs/>
          <w:sz w:val="26"/>
          <w:szCs w:val="26"/>
        </w:rPr>
        <w:t>dez</w:t>
      </w:r>
      <w:r w:rsidR="0018510C" w:rsidRPr="009D03C3">
        <w:rPr>
          <w:rFonts w:ascii="Courier New" w:eastAsia="Times New Roman" w:hAnsi="Courier New" w:cs="Courier New"/>
          <w:bCs/>
          <w:sz w:val="26"/>
          <w:szCs w:val="26"/>
        </w:rPr>
        <w:t>e</w:t>
      </w:r>
      <w:r w:rsidR="00A538E1" w:rsidRPr="009D03C3">
        <w:rPr>
          <w:rFonts w:ascii="Courier New" w:eastAsia="Times New Roman" w:hAnsi="Courier New" w:cs="Courier New"/>
          <w:bCs/>
          <w:sz w:val="26"/>
          <w:szCs w:val="26"/>
        </w:rPr>
        <w:t>nove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hora</w:t>
      </w:r>
      <w:r w:rsidR="000D6D9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e </w:t>
      </w:r>
      <w:r w:rsidR="000E156F" w:rsidRPr="009D03C3">
        <w:rPr>
          <w:rFonts w:ascii="Courier New" w:eastAsia="Times New Roman" w:hAnsi="Courier New" w:cs="Courier New"/>
          <w:bCs/>
          <w:sz w:val="26"/>
          <w:szCs w:val="26"/>
        </w:rPr>
        <w:t>t</w:t>
      </w:r>
      <w:r w:rsidR="000D6D9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rinta e </w:t>
      </w:r>
      <w:r w:rsidR="000E156F" w:rsidRPr="009D03C3">
        <w:rPr>
          <w:rFonts w:ascii="Courier New" w:eastAsia="Times New Roman" w:hAnsi="Courier New" w:cs="Courier New"/>
          <w:bCs/>
          <w:sz w:val="26"/>
          <w:szCs w:val="26"/>
        </w:rPr>
        <w:t>d</w:t>
      </w:r>
      <w:r w:rsidR="000D6D9F" w:rsidRPr="009D03C3">
        <w:rPr>
          <w:rFonts w:ascii="Courier New" w:eastAsia="Times New Roman" w:hAnsi="Courier New" w:cs="Courier New"/>
          <w:bCs/>
          <w:sz w:val="26"/>
          <w:szCs w:val="26"/>
        </w:rPr>
        <w:t>ois</w:t>
      </w:r>
      <w:r w:rsidR="000E156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minutos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do dia </w:t>
      </w:r>
      <w:r w:rsidR="006535E3" w:rsidRPr="009D03C3">
        <w:rPr>
          <w:rFonts w:ascii="Courier New" w:eastAsia="Times New Roman" w:hAnsi="Courier New" w:cs="Courier New"/>
          <w:bCs/>
          <w:sz w:val="26"/>
          <w:szCs w:val="26"/>
        </w:rPr>
        <w:t>Vinte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de </w:t>
      </w:r>
      <w:r w:rsidR="00F23D81" w:rsidRPr="009D03C3">
        <w:rPr>
          <w:rFonts w:ascii="Courier New" w:eastAsia="Times New Roman" w:hAnsi="Courier New" w:cs="Courier New"/>
          <w:bCs/>
          <w:sz w:val="26"/>
          <w:szCs w:val="26"/>
        </w:rPr>
        <w:t>fevereiro</w:t>
      </w:r>
      <w:r w:rsidR="0089316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de dois mil e vinte e </w:t>
      </w:r>
      <w:r w:rsidR="00F23D81" w:rsidRPr="009D03C3">
        <w:rPr>
          <w:rFonts w:ascii="Courier New" w:eastAsia="Times New Roman" w:hAnsi="Courier New" w:cs="Courier New"/>
          <w:bCs/>
          <w:sz w:val="26"/>
          <w:szCs w:val="26"/>
        </w:rPr>
        <w:t>três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, e eu </w:t>
      </w:r>
      <w:r w:rsidR="006535E3" w:rsidRPr="009D03C3">
        <w:rPr>
          <w:rFonts w:ascii="Courier New" w:eastAsia="Times New Roman" w:hAnsi="Courier New" w:cs="Courier New"/>
          <w:bCs/>
          <w:sz w:val="26"/>
          <w:szCs w:val="26"/>
        </w:rPr>
        <w:t>Ma</w:t>
      </w:r>
      <w:r w:rsidR="00C526B1" w:rsidRPr="009D03C3">
        <w:rPr>
          <w:rFonts w:ascii="Courier New" w:eastAsia="Times New Roman" w:hAnsi="Courier New" w:cs="Courier New"/>
          <w:bCs/>
          <w:sz w:val="26"/>
          <w:szCs w:val="26"/>
        </w:rPr>
        <w:t>ria das Vitórias dos Santos Guilherme</w:t>
      </w:r>
      <w:r w:rsidR="000123AF" w:rsidRPr="009D03C3">
        <w:rPr>
          <w:rFonts w:ascii="Courier New" w:eastAsia="Times New Roman" w:hAnsi="Courier New" w:cs="Courier New"/>
          <w:bCs/>
          <w:sz w:val="26"/>
          <w:szCs w:val="26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Pr="009D03C3" w:rsidRDefault="006C7AAC">
      <w:pPr>
        <w:rPr>
          <w:rFonts w:ascii="Courier New" w:hAnsi="Courier New" w:cs="Courier New"/>
          <w:sz w:val="26"/>
          <w:szCs w:val="26"/>
        </w:rPr>
      </w:pPr>
    </w:p>
    <w:sectPr w:rsidR="006C7AAC" w:rsidRPr="009D03C3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9D03C3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67ED0"/>
    <w:rsid w:val="000D6D9F"/>
    <w:rsid w:val="000E156F"/>
    <w:rsid w:val="000E3A36"/>
    <w:rsid w:val="00103FBF"/>
    <w:rsid w:val="00125260"/>
    <w:rsid w:val="001335CF"/>
    <w:rsid w:val="00143F79"/>
    <w:rsid w:val="0018510C"/>
    <w:rsid w:val="00191C40"/>
    <w:rsid w:val="001B0186"/>
    <w:rsid w:val="001B6F3D"/>
    <w:rsid w:val="001C444D"/>
    <w:rsid w:val="002132C1"/>
    <w:rsid w:val="00235AA8"/>
    <w:rsid w:val="00275AFF"/>
    <w:rsid w:val="0028189B"/>
    <w:rsid w:val="00286CE9"/>
    <w:rsid w:val="002F167E"/>
    <w:rsid w:val="003064D5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32D5D"/>
    <w:rsid w:val="00633B63"/>
    <w:rsid w:val="006535E3"/>
    <w:rsid w:val="00685AE5"/>
    <w:rsid w:val="006C2471"/>
    <w:rsid w:val="006C7AAC"/>
    <w:rsid w:val="006E457C"/>
    <w:rsid w:val="007632E9"/>
    <w:rsid w:val="007666E6"/>
    <w:rsid w:val="00774A0C"/>
    <w:rsid w:val="00782C65"/>
    <w:rsid w:val="00783E3F"/>
    <w:rsid w:val="007C6DEC"/>
    <w:rsid w:val="007E22F2"/>
    <w:rsid w:val="007E2460"/>
    <w:rsid w:val="00833C93"/>
    <w:rsid w:val="0089316F"/>
    <w:rsid w:val="009217D0"/>
    <w:rsid w:val="009842D8"/>
    <w:rsid w:val="009A33C6"/>
    <w:rsid w:val="009B2632"/>
    <w:rsid w:val="009D03C3"/>
    <w:rsid w:val="009E67F9"/>
    <w:rsid w:val="00A51D42"/>
    <w:rsid w:val="00A538E1"/>
    <w:rsid w:val="00A539DE"/>
    <w:rsid w:val="00AB7E27"/>
    <w:rsid w:val="00AC059D"/>
    <w:rsid w:val="00AC51D3"/>
    <w:rsid w:val="00AD2D1A"/>
    <w:rsid w:val="00AF158A"/>
    <w:rsid w:val="00B372C3"/>
    <w:rsid w:val="00BA5F45"/>
    <w:rsid w:val="00BD0300"/>
    <w:rsid w:val="00BF4282"/>
    <w:rsid w:val="00BF6FFF"/>
    <w:rsid w:val="00C060EE"/>
    <w:rsid w:val="00C323B2"/>
    <w:rsid w:val="00C526B1"/>
    <w:rsid w:val="00C81118"/>
    <w:rsid w:val="00C836AF"/>
    <w:rsid w:val="00C92EB6"/>
    <w:rsid w:val="00CC2BF8"/>
    <w:rsid w:val="00CC573C"/>
    <w:rsid w:val="00D04212"/>
    <w:rsid w:val="00D46A76"/>
    <w:rsid w:val="00D55883"/>
    <w:rsid w:val="00D57EF3"/>
    <w:rsid w:val="00D947DD"/>
    <w:rsid w:val="00D95F7E"/>
    <w:rsid w:val="00DA0265"/>
    <w:rsid w:val="00DC0FE5"/>
    <w:rsid w:val="00DE3DD0"/>
    <w:rsid w:val="00DE5EA5"/>
    <w:rsid w:val="00E115BE"/>
    <w:rsid w:val="00E62DC7"/>
    <w:rsid w:val="00EA2A3B"/>
    <w:rsid w:val="00F23D81"/>
    <w:rsid w:val="00F4226B"/>
    <w:rsid w:val="00F460CB"/>
    <w:rsid w:val="00F55E2C"/>
    <w:rsid w:val="00F732A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link w:val="SemEspaamento"/>
    <w:locked/>
    <w:rsid w:val="00D947DD"/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D947DD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2023-03-01T20:03:00Z</cp:lastPrinted>
  <dcterms:created xsi:type="dcterms:W3CDTF">2023-02-28T18:00:00Z</dcterms:created>
  <dcterms:modified xsi:type="dcterms:W3CDTF">2023-03-01T20:07:00Z</dcterms:modified>
</cp:coreProperties>
</file>