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9E7ED" w14:textId="5B6B7701" w:rsidR="000D07A7" w:rsidRPr="000D07A7" w:rsidRDefault="000D07A7" w:rsidP="000D07A7">
      <w:pPr>
        <w:spacing w:after="0" w:line="240" w:lineRule="auto"/>
        <w:jc w:val="center"/>
        <w:rPr>
          <w:rFonts w:ascii="Courier New" w:hAnsi="Courier New" w:cs="Courier New"/>
          <w:b/>
          <w:bCs/>
          <w:sz w:val="40"/>
          <w:szCs w:val="40"/>
          <w:lang w:eastAsia="pt-BR"/>
        </w:rPr>
      </w:pPr>
      <w:r w:rsidRPr="000D07A7">
        <w:rPr>
          <w:rFonts w:ascii="Courier New" w:hAnsi="Courier New" w:cs="Courier New"/>
          <w:b/>
          <w:bCs/>
          <w:sz w:val="40"/>
          <w:szCs w:val="40"/>
          <w:lang w:eastAsia="pt-BR"/>
        </w:rPr>
        <w:t>EDITAL Nº0</w:t>
      </w:r>
      <w:r>
        <w:rPr>
          <w:rFonts w:ascii="Courier New" w:hAnsi="Courier New" w:cs="Courier New"/>
          <w:b/>
          <w:bCs/>
          <w:sz w:val="40"/>
          <w:szCs w:val="40"/>
          <w:lang w:eastAsia="pt-BR"/>
        </w:rPr>
        <w:t>2</w:t>
      </w:r>
      <w:r w:rsidRPr="000D07A7">
        <w:rPr>
          <w:rFonts w:ascii="Courier New" w:hAnsi="Courier New" w:cs="Courier New"/>
          <w:b/>
          <w:bCs/>
          <w:sz w:val="40"/>
          <w:szCs w:val="40"/>
          <w:lang w:eastAsia="pt-BR"/>
        </w:rPr>
        <w:t>/202</w:t>
      </w:r>
      <w:r>
        <w:rPr>
          <w:rFonts w:ascii="Courier New" w:hAnsi="Courier New" w:cs="Courier New"/>
          <w:b/>
          <w:bCs/>
          <w:sz w:val="40"/>
          <w:szCs w:val="40"/>
          <w:lang w:eastAsia="pt-BR"/>
        </w:rPr>
        <w:t>3</w:t>
      </w:r>
    </w:p>
    <w:p w14:paraId="53634B55" w14:textId="77777777" w:rsidR="000D07A7" w:rsidRPr="000D07A7" w:rsidRDefault="000D07A7" w:rsidP="000D07A7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lang w:eastAsia="pt-BR"/>
        </w:rPr>
      </w:pPr>
    </w:p>
    <w:p w14:paraId="234DECB9" w14:textId="77777777" w:rsidR="000D07A7" w:rsidRPr="000D07A7" w:rsidRDefault="000D07A7" w:rsidP="000D07A7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lang w:eastAsia="pt-BR"/>
        </w:rPr>
      </w:pPr>
    </w:p>
    <w:p w14:paraId="7F7F3DCF" w14:textId="77777777" w:rsidR="000D07A7" w:rsidRPr="000D07A7" w:rsidRDefault="000D07A7" w:rsidP="000D07A7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lang w:eastAsia="pt-BR"/>
        </w:rPr>
      </w:pPr>
    </w:p>
    <w:p w14:paraId="4F732EC7" w14:textId="77777777" w:rsidR="000D07A7" w:rsidRPr="000D07A7" w:rsidRDefault="000D07A7" w:rsidP="000D07A7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lang w:eastAsia="pt-BR"/>
        </w:rPr>
      </w:pPr>
    </w:p>
    <w:p w14:paraId="10D65672" w14:textId="77777777" w:rsidR="000D07A7" w:rsidRPr="000D07A7" w:rsidRDefault="000D07A7" w:rsidP="000D07A7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lang w:eastAsia="pt-BR"/>
        </w:rPr>
      </w:pPr>
    </w:p>
    <w:p w14:paraId="09BF1834" w14:textId="77777777" w:rsidR="000D07A7" w:rsidRPr="000D07A7" w:rsidRDefault="000D07A7" w:rsidP="000D07A7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 w:rsidRPr="000D07A7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COMUNICADO PARA CONHECIMENTO AO PÚBLICO GERAL.</w:t>
      </w:r>
    </w:p>
    <w:p w14:paraId="03102CA1" w14:textId="77777777" w:rsidR="000D07A7" w:rsidRPr="000D07A7" w:rsidRDefault="000D07A7" w:rsidP="000D07A7">
      <w:pPr>
        <w:shd w:val="clear" w:color="auto" w:fill="FFFFFF"/>
        <w:spacing w:after="0" w:line="240" w:lineRule="auto"/>
        <w:ind w:firstLine="1134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</w:p>
    <w:p w14:paraId="1E8CD6A3" w14:textId="77777777" w:rsidR="000D07A7" w:rsidRPr="000D07A7" w:rsidRDefault="000D07A7" w:rsidP="000D07A7">
      <w:pPr>
        <w:shd w:val="clear" w:color="auto" w:fill="FFFFFF"/>
        <w:spacing w:after="0" w:line="240" w:lineRule="auto"/>
        <w:ind w:firstLine="1134"/>
        <w:jc w:val="center"/>
        <w:rPr>
          <w:rFonts w:ascii="Courier New" w:eastAsia="Times New Roman" w:hAnsi="Courier New" w:cs="Courier New"/>
          <w:sz w:val="28"/>
          <w:szCs w:val="28"/>
          <w:lang w:eastAsia="pt-BR"/>
        </w:rPr>
      </w:pPr>
    </w:p>
    <w:p w14:paraId="1C12DCE6" w14:textId="77777777" w:rsidR="000D07A7" w:rsidRPr="000D07A7" w:rsidRDefault="000D07A7" w:rsidP="000D07A7">
      <w:pPr>
        <w:shd w:val="clear" w:color="auto" w:fill="FFFFFF"/>
        <w:spacing w:after="0" w:line="240" w:lineRule="auto"/>
        <w:ind w:firstLine="1134"/>
        <w:jc w:val="center"/>
        <w:rPr>
          <w:rFonts w:ascii="Courier New" w:eastAsia="Times New Roman" w:hAnsi="Courier New" w:cs="Courier New"/>
          <w:sz w:val="28"/>
          <w:szCs w:val="28"/>
          <w:lang w:eastAsia="pt-BR"/>
        </w:rPr>
      </w:pPr>
    </w:p>
    <w:p w14:paraId="1AB11815" w14:textId="77777777" w:rsidR="000D07A7" w:rsidRPr="000D07A7" w:rsidRDefault="000D07A7" w:rsidP="000D07A7">
      <w:pPr>
        <w:shd w:val="clear" w:color="auto" w:fill="FFFFFF"/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8"/>
          <w:szCs w:val="28"/>
          <w:lang w:eastAsia="pt-BR"/>
        </w:rPr>
      </w:pPr>
      <w:r w:rsidRPr="000D07A7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O Senhor </w:t>
      </w:r>
      <w:r w:rsidRPr="000D07A7">
        <w:rPr>
          <w:rFonts w:ascii="Courier New" w:eastAsia="Times New Roman" w:hAnsi="Courier New" w:cs="Courier New"/>
          <w:b/>
          <w:bCs/>
          <w:i/>
          <w:iCs/>
          <w:sz w:val="28"/>
          <w:szCs w:val="28"/>
          <w:lang w:eastAsia="pt-BR"/>
        </w:rPr>
        <w:t>Zilmar Albuquerque Rodrigues</w:t>
      </w:r>
      <w:r w:rsidRPr="000D07A7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, Presidente da Câmara Municipal de Itanhangá, no uso de suas atribuições legais e cumprindo os a disposição contida no Art. 31, § 3º da Constituição Federal, Art. 209 da Constituição do Estado de Mato Grosso e dispositivos legais e considerando o disposto no art. 48 § 1º do da Lei Orgânica Municipal e art. 200 do Regimento Interno; </w:t>
      </w:r>
    </w:p>
    <w:p w14:paraId="16F59DC5" w14:textId="77777777" w:rsidR="000D07A7" w:rsidRPr="000D07A7" w:rsidRDefault="000D07A7" w:rsidP="000D07A7">
      <w:pPr>
        <w:shd w:val="clear" w:color="auto" w:fill="FFFFFF"/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8"/>
          <w:szCs w:val="28"/>
          <w:lang w:eastAsia="pt-BR"/>
        </w:rPr>
      </w:pPr>
    </w:p>
    <w:p w14:paraId="67B2549F" w14:textId="77777777" w:rsidR="000D07A7" w:rsidRPr="000D07A7" w:rsidRDefault="000D07A7" w:rsidP="000D07A7">
      <w:pPr>
        <w:shd w:val="clear" w:color="auto" w:fill="FFFFFF"/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8"/>
          <w:szCs w:val="28"/>
          <w:lang w:eastAsia="pt-BR"/>
        </w:rPr>
      </w:pPr>
    </w:p>
    <w:p w14:paraId="3F655198" w14:textId="77777777" w:rsidR="000D07A7" w:rsidRPr="000D07A7" w:rsidRDefault="000D07A7" w:rsidP="000D07A7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lang w:eastAsia="pt-BR"/>
        </w:rPr>
      </w:pPr>
      <w:r w:rsidRPr="000D07A7">
        <w:rPr>
          <w:rFonts w:ascii="Courier New" w:eastAsia="Times New Roman" w:hAnsi="Courier New" w:cs="Courier New"/>
          <w:b/>
          <w:bCs/>
          <w:sz w:val="28"/>
          <w:szCs w:val="28"/>
          <w:lang w:eastAsia="pt-BR"/>
        </w:rPr>
        <w:t>RESOLVE:</w:t>
      </w:r>
    </w:p>
    <w:p w14:paraId="2CF81B66" w14:textId="77777777" w:rsidR="000D07A7" w:rsidRPr="000D07A7" w:rsidRDefault="000D07A7" w:rsidP="000D07A7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lang w:eastAsia="pt-BR"/>
        </w:rPr>
      </w:pPr>
    </w:p>
    <w:p w14:paraId="453FD01A" w14:textId="77777777" w:rsidR="000D07A7" w:rsidRPr="000D07A7" w:rsidRDefault="000D07A7" w:rsidP="000D07A7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lang w:eastAsia="pt-BR"/>
        </w:rPr>
      </w:pPr>
    </w:p>
    <w:p w14:paraId="3C1F4A31" w14:textId="66B47858" w:rsidR="000D07A7" w:rsidRPr="000D07A7" w:rsidRDefault="000D07A7" w:rsidP="000D07A7">
      <w:pPr>
        <w:shd w:val="clear" w:color="auto" w:fill="FFFFFF"/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8"/>
          <w:szCs w:val="28"/>
          <w:lang w:eastAsia="pt-BR"/>
        </w:rPr>
      </w:pPr>
      <w:r w:rsidRPr="000D07A7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Comunicar a   todos   os munícipes   que </w:t>
      </w:r>
      <w:r w:rsidRPr="000D07A7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os processos</w:t>
      </w:r>
      <w:r w:rsidRPr="000D07A7">
        <w:rPr>
          <w:rFonts w:ascii="Courier New" w:eastAsia="Times New Roman" w:hAnsi="Courier New" w:cs="Courier New"/>
          <w:sz w:val="28"/>
          <w:szCs w:val="28"/>
          <w:u w:val="single"/>
          <w:lang w:eastAsia="pt-BR"/>
        </w:rPr>
        <w:t> </w:t>
      </w:r>
      <w:r>
        <w:rPr>
          <w:rFonts w:ascii="Courier New" w:eastAsia="Times New Roman" w:hAnsi="Courier New" w:cs="Courier New"/>
          <w:sz w:val="28"/>
          <w:szCs w:val="28"/>
          <w:u w:val="single"/>
          <w:lang w:eastAsia="pt-BR"/>
        </w:rPr>
        <w:t>D</w:t>
      </w:r>
      <w:r w:rsidRPr="000D07A7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as Contas Anuais de Governo</w:t>
      </w:r>
      <w:r w:rsidRPr="000D07A7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, da Prefeitura Municipal de Itanhangá, referentes ao </w:t>
      </w:r>
      <w:r w:rsidRPr="000D07A7">
        <w:rPr>
          <w:rFonts w:ascii="Courier New" w:eastAsia="Times New Roman" w:hAnsi="Courier New" w:cs="Courier New"/>
          <w:b/>
          <w:bCs/>
          <w:i/>
          <w:iCs/>
          <w:sz w:val="28"/>
          <w:szCs w:val="28"/>
          <w:u w:val="single"/>
          <w:lang w:eastAsia="pt-BR"/>
        </w:rPr>
        <w:t>Exercício Financeiro de 202</w:t>
      </w:r>
      <w:r>
        <w:rPr>
          <w:rFonts w:ascii="Courier New" w:eastAsia="Times New Roman" w:hAnsi="Courier New" w:cs="Courier New"/>
          <w:b/>
          <w:bCs/>
          <w:i/>
          <w:iCs/>
          <w:sz w:val="28"/>
          <w:szCs w:val="28"/>
          <w:u w:val="single"/>
          <w:lang w:eastAsia="pt-BR"/>
        </w:rPr>
        <w:t>2</w:t>
      </w:r>
      <w:r w:rsidRPr="000D07A7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, estarão à disposição para exame e apreciação dos Munícipes Itanhangaense pelo período de 60(sessenta)dias, a partir do dia </w:t>
      </w:r>
      <w:r>
        <w:rPr>
          <w:rFonts w:ascii="Courier New" w:eastAsia="Times New Roman" w:hAnsi="Courier New" w:cs="Courier New"/>
          <w:sz w:val="28"/>
          <w:szCs w:val="28"/>
          <w:lang w:eastAsia="pt-BR"/>
        </w:rPr>
        <w:t>15</w:t>
      </w:r>
      <w:r w:rsidRPr="000D07A7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de fevereiro de 202</w:t>
      </w:r>
      <w:r>
        <w:rPr>
          <w:rFonts w:ascii="Courier New" w:eastAsia="Times New Roman" w:hAnsi="Courier New" w:cs="Courier New"/>
          <w:sz w:val="28"/>
          <w:szCs w:val="28"/>
          <w:lang w:eastAsia="pt-BR"/>
        </w:rPr>
        <w:t>3</w:t>
      </w:r>
      <w:r w:rsidRPr="000D07A7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, na Secretaria geral e contabilidade da Câmara Municipal de Itanhangá, sito Rua Florianópolis, nº 217, Centro. No horário das 13:00 as 17:30 horas, de segunda a sexta feira, a qual poderá questionar-lhe sua legitimidade nos termos da Lei. </w:t>
      </w:r>
    </w:p>
    <w:p w14:paraId="176DFDFD" w14:textId="77777777" w:rsidR="000D07A7" w:rsidRPr="000D07A7" w:rsidRDefault="000D07A7" w:rsidP="000D07A7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  <w:lang w:eastAsia="pt-BR"/>
        </w:rPr>
      </w:pPr>
      <w:r w:rsidRPr="000D07A7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</w:t>
      </w:r>
    </w:p>
    <w:p w14:paraId="71B5919F" w14:textId="77777777" w:rsidR="000D07A7" w:rsidRPr="000D07A7" w:rsidRDefault="000D07A7" w:rsidP="000D07A7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  <w:lang w:eastAsia="pt-BR"/>
        </w:rPr>
      </w:pPr>
    </w:p>
    <w:p w14:paraId="5DA0823C" w14:textId="22385A8E" w:rsidR="000D07A7" w:rsidRPr="000D07A7" w:rsidRDefault="000D07A7" w:rsidP="000D07A7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sz w:val="26"/>
          <w:szCs w:val="26"/>
          <w:lang w:eastAsia="pt-BR"/>
        </w:rPr>
      </w:pPr>
      <w:r w:rsidRPr="000D07A7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Câmara Municipal De Itanhangá- MT, aos </w:t>
      </w:r>
      <w:r>
        <w:rPr>
          <w:rFonts w:ascii="Courier New" w:eastAsia="Times New Roman" w:hAnsi="Courier New" w:cs="Courier New"/>
          <w:sz w:val="26"/>
          <w:szCs w:val="26"/>
          <w:lang w:eastAsia="pt-BR"/>
        </w:rPr>
        <w:t>20</w:t>
      </w:r>
      <w:r w:rsidRPr="000D07A7">
        <w:rPr>
          <w:rFonts w:ascii="Courier New" w:eastAsia="Times New Roman" w:hAnsi="Courier New" w:cs="Courier New"/>
          <w:color w:val="FF0000"/>
          <w:sz w:val="26"/>
          <w:szCs w:val="26"/>
          <w:lang w:eastAsia="pt-BR"/>
        </w:rPr>
        <w:t xml:space="preserve"> </w:t>
      </w:r>
      <w:r w:rsidRPr="000D07A7">
        <w:rPr>
          <w:rFonts w:ascii="Courier New" w:eastAsia="Times New Roman" w:hAnsi="Courier New" w:cs="Courier New"/>
          <w:sz w:val="26"/>
          <w:szCs w:val="26"/>
          <w:lang w:eastAsia="pt-BR"/>
        </w:rPr>
        <w:t>de fevereiro de 202</w:t>
      </w:r>
      <w:r>
        <w:rPr>
          <w:rFonts w:ascii="Courier New" w:eastAsia="Times New Roman" w:hAnsi="Courier New" w:cs="Courier New"/>
          <w:sz w:val="26"/>
          <w:szCs w:val="26"/>
          <w:lang w:eastAsia="pt-BR"/>
        </w:rPr>
        <w:t>3</w:t>
      </w:r>
      <w:r w:rsidRPr="000D07A7">
        <w:rPr>
          <w:rFonts w:ascii="Courier New" w:eastAsia="Times New Roman" w:hAnsi="Courier New" w:cs="Courier New"/>
          <w:sz w:val="26"/>
          <w:szCs w:val="26"/>
          <w:lang w:eastAsia="pt-BR"/>
        </w:rPr>
        <w:t>.</w:t>
      </w:r>
    </w:p>
    <w:p w14:paraId="71B13333" w14:textId="77777777" w:rsidR="000D07A7" w:rsidRPr="000D07A7" w:rsidRDefault="000D07A7" w:rsidP="000D07A7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  <w:lang w:eastAsia="pt-BR"/>
        </w:rPr>
      </w:pPr>
    </w:p>
    <w:p w14:paraId="360631F3" w14:textId="77777777" w:rsidR="000D07A7" w:rsidRPr="000D07A7" w:rsidRDefault="000D07A7" w:rsidP="000D07A7">
      <w:pPr>
        <w:spacing w:after="0" w:line="240" w:lineRule="auto"/>
        <w:jc w:val="center"/>
        <w:rPr>
          <w:rFonts w:ascii="Courier New" w:hAnsi="Courier New" w:cs="Courier New"/>
          <w:sz w:val="28"/>
          <w:szCs w:val="28"/>
        </w:rPr>
      </w:pPr>
    </w:p>
    <w:p w14:paraId="26B70C06" w14:textId="77777777" w:rsidR="000D07A7" w:rsidRPr="000D07A7" w:rsidRDefault="000D07A7" w:rsidP="000D07A7">
      <w:pPr>
        <w:spacing w:after="0" w:line="240" w:lineRule="auto"/>
        <w:rPr>
          <w:rFonts w:ascii="Courier New" w:hAnsi="Courier New" w:cs="Courier New"/>
          <w:sz w:val="28"/>
          <w:szCs w:val="28"/>
        </w:rPr>
      </w:pPr>
    </w:p>
    <w:p w14:paraId="5755065D" w14:textId="77777777" w:rsidR="000D07A7" w:rsidRPr="000D07A7" w:rsidRDefault="000D07A7" w:rsidP="000D07A7">
      <w:pPr>
        <w:spacing w:after="0" w:line="240" w:lineRule="auto"/>
        <w:jc w:val="center"/>
        <w:rPr>
          <w:rFonts w:ascii="Courier New" w:hAnsi="Courier New" w:cs="Courier New"/>
          <w:b/>
          <w:sz w:val="26"/>
          <w:szCs w:val="26"/>
        </w:rPr>
      </w:pPr>
      <w:r w:rsidRPr="000D07A7">
        <w:rPr>
          <w:rFonts w:ascii="Courier New" w:hAnsi="Courier New" w:cs="Courier New"/>
          <w:b/>
          <w:sz w:val="26"/>
          <w:szCs w:val="26"/>
        </w:rPr>
        <w:t>ZILMAR ALBUQUERQUE RODRIGUES</w:t>
      </w:r>
    </w:p>
    <w:p w14:paraId="73E202DC" w14:textId="77777777" w:rsidR="000D07A7" w:rsidRPr="000D07A7" w:rsidRDefault="000D07A7" w:rsidP="000D07A7">
      <w:pPr>
        <w:spacing w:after="0" w:line="240" w:lineRule="auto"/>
        <w:jc w:val="center"/>
        <w:rPr>
          <w:rFonts w:ascii="Courier New" w:hAnsi="Courier New" w:cs="Courier New"/>
          <w:b/>
          <w:sz w:val="26"/>
          <w:szCs w:val="26"/>
        </w:rPr>
      </w:pPr>
      <w:r w:rsidRPr="000D07A7">
        <w:rPr>
          <w:rFonts w:ascii="Courier New" w:hAnsi="Courier New" w:cs="Courier New"/>
          <w:b/>
          <w:sz w:val="26"/>
          <w:szCs w:val="26"/>
        </w:rPr>
        <w:t xml:space="preserve">Presidente </w:t>
      </w:r>
    </w:p>
    <w:p w14:paraId="463EA3A6" w14:textId="4094B366" w:rsidR="006C7AAC" w:rsidRPr="00C2589D" w:rsidRDefault="000D07A7" w:rsidP="00C502D4">
      <w:pPr>
        <w:jc w:val="center"/>
      </w:pPr>
      <w:r w:rsidRPr="000D07A7">
        <w:rPr>
          <w:rFonts w:ascii="Courier New" w:eastAsia="Calibri" w:hAnsi="Courier New" w:cs="Courier New"/>
          <w:b/>
          <w:sz w:val="26"/>
          <w:szCs w:val="26"/>
        </w:rPr>
        <w:t>Câmara Municipal de Itanhangá</w:t>
      </w:r>
      <w:r w:rsidRPr="000D07A7">
        <w:rPr>
          <w:rFonts w:ascii="Courier New" w:eastAsia="Calibri" w:hAnsi="Courier New" w:cs="Courier New"/>
          <w:b/>
          <w:sz w:val="28"/>
          <w:szCs w:val="28"/>
        </w:rPr>
        <w:t>.</w:t>
      </w:r>
    </w:p>
    <w:sectPr w:rsidR="006C7AAC" w:rsidRPr="00C2589D" w:rsidSect="000966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AFEB0" w14:textId="77777777" w:rsidR="004603BF" w:rsidRDefault="0008524C">
      <w:pPr>
        <w:spacing w:after="0" w:line="240" w:lineRule="auto"/>
      </w:pPr>
      <w:r>
        <w:separator/>
      </w:r>
    </w:p>
  </w:endnote>
  <w:endnote w:type="continuationSeparator" w:id="0">
    <w:p w14:paraId="3ED94A1A" w14:textId="77777777" w:rsidR="004603BF" w:rsidRDefault="00085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E1DC3" w14:textId="77777777" w:rsidR="002B481D" w:rsidRDefault="00C55BA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BEE64" w14:textId="77777777" w:rsidR="00002991" w:rsidRDefault="00C2589D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Florianópolis, n° 217, Cx. Postal 71 - CEP: 78.579-000 - Itanhangá/MT – CNPJ – 07.209.260/0001-10. </w:t>
    </w:r>
  </w:p>
  <w:p w14:paraId="243572E8" w14:textId="77777777" w:rsidR="00002991" w:rsidRDefault="00C2589D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FBCA7" w14:textId="77777777" w:rsidR="002B481D" w:rsidRDefault="00C55BA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1BC95" w14:textId="77777777" w:rsidR="004603BF" w:rsidRDefault="0008524C">
      <w:pPr>
        <w:spacing w:after="0" w:line="240" w:lineRule="auto"/>
      </w:pPr>
      <w:r>
        <w:separator/>
      </w:r>
    </w:p>
  </w:footnote>
  <w:footnote w:type="continuationSeparator" w:id="0">
    <w:p w14:paraId="29EC9073" w14:textId="77777777" w:rsidR="004603BF" w:rsidRDefault="00085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DDAD4" w14:textId="77777777" w:rsidR="002B481D" w:rsidRDefault="00C55BA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440BD" w14:textId="77777777" w:rsidR="008E3D76" w:rsidRDefault="00C2589D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86FE230" wp14:editId="57453B74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3D76">
      <w:t xml:space="preserve"> </w:t>
    </w:r>
    <w:r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6DA45E2F" w14:textId="77777777" w:rsidR="008E3D76" w:rsidRDefault="00C2589D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5BE34DF" w14:textId="77777777" w:rsidR="008E3D76" w:rsidRDefault="00C2589D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2023 - 2024. </w:t>
    </w:r>
  </w:p>
  <w:p w14:paraId="7CFF3C54" w14:textId="77777777" w:rsidR="008E3D76" w:rsidRDefault="00C2589D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1F31B" w14:textId="77777777" w:rsidR="002B481D" w:rsidRDefault="00C55B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604"/>
    <w:rsid w:val="0008524C"/>
    <w:rsid w:val="000D07A7"/>
    <w:rsid w:val="00181604"/>
    <w:rsid w:val="004603BF"/>
    <w:rsid w:val="006C7AAC"/>
    <w:rsid w:val="0089103D"/>
    <w:rsid w:val="00AA2017"/>
    <w:rsid w:val="00B94B0A"/>
    <w:rsid w:val="00C2589D"/>
    <w:rsid w:val="00C502D4"/>
    <w:rsid w:val="00C53F11"/>
    <w:rsid w:val="00C5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2E818"/>
  <w15:chartTrackingRefBased/>
  <w15:docId w15:val="{936BE4B3-F66E-4348-82FD-381AABC58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8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2589D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C2589D"/>
    <w:pPr>
      <w:spacing w:after="0" w:line="240" w:lineRule="auto"/>
    </w:pPr>
  </w:style>
  <w:style w:type="character" w:customStyle="1" w:styleId="SemEspaamentoChar">
    <w:name w:val="Sem Espaçamento Char"/>
    <w:link w:val="SemEspaamento"/>
    <w:uiPriority w:val="1"/>
    <w:locked/>
    <w:rsid w:val="00C2589D"/>
  </w:style>
  <w:style w:type="paragraph" w:styleId="Cabealho">
    <w:name w:val="header"/>
    <w:basedOn w:val="Normal"/>
    <w:link w:val="CabealhoChar"/>
    <w:uiPriority w:val="99"/>
    <w:unhideWhenUsed/>
    <w:rsid w:val="00C258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589D"/>
  </w:style>
  <w:style w:type="paragraph" w:styleId="Rodap">
    <w:name w:val="footer"/>
    <w:basedOn w:val="Normal"/>
    <w:link w:val="RodapChar"/>
    <w:uiPriority w:val="99"/>
    <w:unhideWhenUsed/>
    <w:rsid w:val="00C258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5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4</cp:revision>
  <dcterms:created xsi:type="dcterms:W3CDTF">2023-02-20T20:39:00Z</dcterms:created>
  <dcterms:modified xsi:type="dcterms:W3CDTF">2023-02-20T22:42:00Z</dcterms:modified>
</cp:coreProperties>
</file>