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F6F0C5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37D9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08642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D8686D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E5F5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5183502C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08642C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11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7C086E73" w14:textId="77777777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 MARCEL MENEZES MEURER -PP.</w:t>
      </w:r>
    </w:p>
    <w:p w14:paraId="1A765CF5" w14:textId="77777777" w:rsidR="00B84634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92D420D" w14:textId="4F37FF52" w:rsidR="00BE717C" w:rsidRPr="008A18DE" w:rsidRDefault="00B84634" w:rsidP="00BE717C">
      <w:pPr>
        <w:spacing w:after="0" w:line="240" w:lineRule="auto"/>
        <w:ind w:right="4252"/>
        <w:jc w:val="both"/>
        <w:rPr>
          <w:rFonts w:ascii="Courier New" w:eastAsia="Courier New" w:hAnsi="Courier New" w:cs="Courier New"/>
          <w:i/>
          <w:iCs/>
          <w:color w:val="000000"/>
          <w:sz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BE717C" w:rsidRPr="00101DE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“Altera a Lei Municipal 492/2019, de 04 de julho de 2019, do município de Itanhangá – MT, e dá outras providências</w:t>
      </w:r>
      <w:r w:rsidR="00BE717C" w:rsidRPr="008A18DE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.</w:t>
      </w:r>
    </w:p>
    <w:p w14:paraId="2D681B35" w14:textId="784B9CE6" w:rsidR="00FD51ED" w:rsidRPr="009A3674" w:rsidRDefault="00FD51ED" w:rsidP="003070FB">
      <w:pPr>
        <w:pStyle w:val="SemEspaamento"/>
        <w:ind w:right="4253"/>
        <w:jc w:val="both"/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</w:pPr>
    </w:p>
    <w:p w14:paraId="56F92ADF" w14:textId="0DE88425" w:rsidR="009125A0" w:rsidRPr="009A3674" w:rsidRDefault="009125A0" w:rsidP="009125A0">
      <w:pPr>
        <w:autoSpaceDE w:val="0"/>
        <w:autoSpaceDN w:val="0"/>
        <w:adjustRightInd w:val="0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524F938" w14:textId="77777777" w:rsidR="00BE717C" w:rsidRDefault="00BE717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A8908D3" w14:textId="77777777" w:rsidR="00BE717C" w:rsidRPr="00BE717C" w:rsidRDefault="00BE717C" w:rsidP="00BE717C">
      <w:pPr>
        <w:autoSpaceDE w:val="0"/>
        <w:autoSpaceDN w:val="0"/>
        <w:adjustRightInd w:val="0"/>
        <w:spacing w:after="2" w:line="359" w:lineRule="auto"/>
        <w:ind w:left="10" w:right="1"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46242D2A" w14:textId="77777777" w:rsidR="00BE717C" w:rsidRPr="00BE717C" w:rsidRDefault="00BE717C" w:rsidP="00BE717C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BE717C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BE717C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Fica alterado o Artigo 1º da Lei Municipal 492/2019, de 04 de julho de 2019 que passa a vigorar com a seguinte redação:</w:t>
      </w:r>
    </w:p>
    <w:p w14:paraId="74E58C08" w14:textId="77777777" w:rsidR="00BE717C" w:rsidRPr="00BE717C" w:rsidRDefault="00BE717C" w:rsidP="00BE717C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2539FEB4" w14:textId="77777777" w:rsidR="00BE717C" w:rsidRPr="00BE717C" w:rsidRDefault="00BE717C" w:rsidP="00BE717C">
      <w:pPr>
        <w:spacing w:after="0" w:line="240" w:lineRule="auto"/>
        <w:ind w:left="2268"/>
        <w:jc w:val="both"/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</w:pPr>
      <w:r w:rsidRPr="00BE717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Art. 1</w:t>
      </w:r>
      <w:r w:rsidRPr="00BE717C"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  <w:t xml:space="preserve"> -</w:t>
      </w:r>
      <w:r w:rsidRPr="00BE717C">
        <w:rPr>
          <w:rFonts w:ascii="Courier New" w:eastAsiaTheme="minorHAnsi" w:hAnsi="Courier New" w:cs="Courier New"/>
          <w:i/>
          <w:iCs/>
          <w:color w:val="333333"/>
          <w:sz w:val="24"/>
          <w:szCs w:val="24"/>
          <w:shd w:val="clear" w:color="auto" w:fill="FFFFFF"/>
        </w:rPr>
        <w:t> Fica instituído o auxílio financeiro para Tratamento Fora do Domicílio - TFD, que consiste no custeio de despesas com alimentação, destinada aos usuários do Sistema Único de Saúde - SUS, residentes no Município de Itanhangá, que necessitam de tratamento através de sessões de hemodiálise e às crianças menores de 18(dezoito) anos em tratamento oncológico, não disponibilizados neste Município.</w:t>
      </w:r>
    </w:p>
    <w:p w14:paraId="3CECF32B" w14:textId="77777777" w:rsidR="00BE717C" w:rsidRPr="00BE717C" w:rsidRDefault="00BE717C" w:rsidP="00BE717C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69397FCD" w14:textId="77777777" w:rsidR="00BE717C" w:rsidRPr="00BE717C" w:rsidRDefault="00BE717C" w:rsidP="00BE717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E717C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BE717C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Esta lei entra em vigor na data de sua publicação.</w:t>
      </w:r>
      <w:r w:rsidRPr="00BE717C">
        <w:rPr>
          <w:rFonts w:ascii="Courier New" w:eastAsiaTheme="minorHAnsi" w:hAnsi="Courier New" w:cs="Courier New"/>
          <w:sz w:val="24"/>
          <w:szCs w:val="24"/>
        </w:rPr>
        <w:tab/>
      </w:r>
      <w:r w:rsidRPr="00BE717C">
        <w:rPr>
          <w:rFonts w:ascii="Courier New" w:eastAsiaTheme="minorHAnsi" w:hAnsi="Courier New" w:cs="Courier New"/>
          <w:sz w:val="24"/>
          <w:szCs w:val="24"/>
        </w:rPr>
        <w:tab/>
      </w:r>
      <w:r w:rsidRPr="00BE717C">
        <w:rPr>
          <w:rFonts w:ascii="Courier New" w:eastAsiaTheme="minorHAnsi" w:hAnsi="Courier New" w:cs="Courier New"/>
          <w:sz w:val="24"/>
          <w:szCs w:val="24"/>
        </w:rPr>
        <w:tab/>
      </w:r>
    </w:p>
    <w:p w14:paraId="193A3CF3" w14:textId="77777777" w:rsidR="00BE717C" w:rsidRDefault="00BE717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BE1B9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1BB91ACD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A414C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26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junho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08642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8"/>
  </w:num>
  <w:num w:numId="3" w16cid:durableId="992024667">
    <w:abstractNumId w:val="2"/>
  </w:num>
  <w:num w:numId="4" w16cid:durableId="2112703509">
    <w:abstractNumId w:val="3"/>
  </w:num>
  <w:num w:numId="5" w16cid:durableId="2014841077">
    <w:abstractNumId w:val="7"/>
  </w:num>
  <w:num w:numId="6" w16cid:durableId="1183012910">
    <w:abstractNumId w:val="5"/>
  </w:num>
  <w:num w:numId="7" w16cid:durableId="1935353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6"/>
  </w:num>
  <w:num w:numId="9" w16cid:durableId="187859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22252"/>
    <w:rsid w:val="00177C18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53FC1"/>
    <w:rsid w:val="008742D9"/>
    <w:rsid w:val="008771DE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92D51"/>
    <w:rsid w:val="00B00214"/>
    <w:rsid w:val="00B00984"/>
    <w:rsid w:val="00B130C6"/>
    <w:rsid w:val="00B337A6"/>
    <w:rsid w:val="00B37D94"/>
    <w:rsid w:val="00B650FE"/>
    <w:rsid w:val="00B84634"/>
    <w:rsid w:val="00B92737"/>
    <w:rsid w:val="00BE717C"/>
    <w:rsid w:val="00C060EE"/>
    <w:rsid w:val="00C36C8B"/>
    <w:rsid w:val="00C50689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12</cp:revision>
  <cp:lastPrinted>2023-06-27T00:46:00Z</cp:lastPrinted>
  <dcterms:created xsi:type="dcterms:W3CDTF">2023-06-26T23:36:00Z</dcterms:created>
  <dcterms:modified xsi:type="dcterms:W3CDTF">2023-06-27T00:47:00Z</dcterms:modified>
</cp:coreProperties>
</file>