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6798" w14:textId="77777777" w:rsidR="000E0305" w:rsidRDefault="000E0305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9DA5D2" w14:textId="77777777" w:rsidR="00125307" w:rsidRDefault="0012530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23AB76AB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13783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0D959FE4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9125A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FD51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D51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3885F3B6" w:rsidR="00FD51ED" w:rsidRPr="00073DFA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3041A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014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D681B35" w14:textId="77777777" w:rsidR="00FD51ED" w:rsidRPr="00432430" w:rsidRDefault="00B84634" w:rsidP="00FD51ED">
      <w:pPr>
        <w:autoSpaceDE w:val="0"/>
        <w:autoSpaceDN w:val="0"/>
        <w:adjustRightInd w:val="0"/>
        <w:ind w:right="4251"/>
        <w:jc w:val="both"/>
        <w:rPr>
          <w:rFonts w:ascii="Courier New" w:hAnsi="Courier New" w:cs="Courier New"/>
          <w:b/>
          <w:i/>
          <w:iCs/>
          <w:color w:val="000000"/>
          <w:sz w:val="24"/>
          <w:szCs w:val="24"/>
          <w:lang w:eastAsia="pt-BR"/>
        </w:rPr>
      </w:pPr>
      <w:r w:rsidRPr="009652F8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326C51" w:rsidRPr="009652F8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940DAF" w:rsidRPr="009652F8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</w:t>
      </w:r>
      <w:r w:rsidR="00FD51ED" w:rsidRPr="00432430">
        <w:rPr>
          <w:rFonts w:ascii="Courier New" w:hAnsi="Courier New" w:cs="Courier New"/>
          <w:b/>
          <w:i/>
          <w:iCs/>
          <w:color w:val="000000"/>
          <w:sz w:val="24"/>
          <w:szCs w:val="24"/>
          <w:lang w:eastAsia="pt-BR"/>
        </w:rPr>
        <w:t>“</w:t>
      </w:r>
      <w:r w:rsidR="00FD51ED" w:rsidRPr="00432430">
        <w:rPr>
          <w:rFonts w:ascii="Courier New" w:hAnsi="Courier New" w:cs="Courier New"/>
          <w:i/>
          <w:iCs/>
          <w:color w:val="000000"/>
          <w:sz w:val="24"/>
          <w:szCs w:val="24"/>
          <w:lang w:eastAsia="pt-BR"/>
        </w:rPr>
        <w:t>DISPÕE SOBRE A ABERTURA DE CRÉDITO ADICIONAL ESPECIAL NO ORÇAMENTO VIGENTE E DÁ OUTRAS PROVIDÊNCIAS”</w:t>
      </w:r>
      <w:r w:rsidR="00FD51ED" w:rsidRPr="00432430">
        <w:rPr>
          <w:rFonts w:ascii="Courier New" w:hAnsi="Courier New" w:cs="Courier New"/>
          <w:bCs/>
          <w:i/>
          <w:iCs/>
          <w:color w:val="000000"/>
          <w:sz w:val="24"/>
          <w:szCs w:val="24"/>
          <w:lang w:eastAsia="pt-BR"/>
        </w:rPr>
        <w:t>.</w:t>
      </w:r>
      <w:r w:rsidR="00FD51ED" w:rsidRPr="00432430">
        <w:rPr>
          <w:rFonts w:ascii="Courier New" w:hAnsi="Courier New" w:cs="Courier New"/>
          <w:b/>
          <w:i/>
          <w:iCs/>
          <w:color w:val="000000"/>
          <w:sz w:val="24"/>
          <w:szCs w:val="24"/>
          <w:lang w:eastAsia="pt-BR"/>
        </w:rPr>
        <w:t xml:space="preserve"> </w:t>
      </w: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6B962C4E" w14:textId="77777777" w:rsidR="009E02A6" w:rsidRDefault="009E02A6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F0FF6B7" w14:textId="77777777" w:rsidR="009E02A6" w:rsidRPr="009E02A6" w:rsidRDefault="009E02A6" w:rsidP="009E02A6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9E02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9E02A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R$ </w:t>
      </w:r>
      <w:r w:rsidRPr="009E02A6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100.000,00</w:t>
      </w:r>
      <w:r w:rsidRPr="009E02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(Cem mil reais</w:t>
      </w: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427899C1" w14:textId="77777777" w:rsidR="009E02A6" w:rsidRPr="009E02A6" w:rsidRDefault="009E02A6" w:rsidP="009E02A6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7AF61B3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06 SECRETARIA MUNICIPAL DE AGRIC. INDUS. COM. E MEIO AMBIENTE</w:t>
      </w:r>
    </w:p>
    <w:p w14:paraId="0E43C8AD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>Unidade: 06.001 - DEPARTAMENTO DE AGRICULTURA</w:t>
      </w:r>
    </w:p>
    <w:p w14:paraId="5976549C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>Função: 23 – Comércio e Serviços</w:t>
      </w:r>
    </w:p>
    <w:p w14:paraId="2B98D49E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>Subfunção: 691 – Promoção Comercial</w:t>
      </w:r>
    </w:p>
    <w:p w14:paraId="2121731D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>Programa: 0002 Gestão Pública Eficiente e Eficaz</w:t>
      </w:r>
    </w:p>
    <w:p w14:paraId="1B49DE7A" w14:textId="77777777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Proj/Atividade: 2064 – Apoio a Realização de Festividades e Eventos. </w:t>
      </w:r>
    </w:p>
    <w:p w14:paraId="7BE8B7F9" w14:textId="77777777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9E02A6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29E6BA81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9E02A6">
        <w:rPr>
          <w:rFonts w:ascii="Courier New" w:eastAsia="Times New Roman" w:hAnsi="Courier New" w:cs="Courier New"/>
          <w:bCs/>
          <w:sz w:val="24"/>
          <w:szCs w:val="24"/>
        </w:rPr>
        <w:t>3.3.50.41 – Contribuições</w:t>
      </w:r>
      <w:r w:rsidRPr="009E02A6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.............................</w:t>
      </w:r>
      <w:r w:rsidRPr="009E02A6">
        <w:rPr>
          <w:rFonts w:ascii="Courier New" w:eastAsia="Times New Roman" w:hAnsi="Courier New" w:cs="Courier New"/>
          <w:bCs/>
          <w:sz w:val="24"/>
          <w:szCs w:val="24"/>
        </w:rPr>
        <w:t xml:space="preserve">R$ </w:t>
      </w:r>
      <w:r w:rsidRPr="009E02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100.000,00</w:t>
      </w:r>
    </w:p>
    <w:p w14:paraId="138DA1D6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9E02A6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3B864058" w14:textId="77777777" w:rsidR="009E02A6" w:rsidRPr="009E02A6" w:rsidRDefault="009E02A6" w:rsidP="009E02A6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1.500.0000000 - Recursos não Vinculados de Impostos....R$ 100.000,00</w:t>
      </w:r>
    </w:p>
    <w:p w14:paraId="285F5340" w14:textId="77777777" w:rsidR="009E02A6" w:rsidRPr="009E02A6" w:rsidRDefault="009E02A6" w:rsidP="009E02A6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098B93" w14:textId="77777777" w:rsidR="009E02A6" w:rsidRPr="009E02A6" w:rsidRDefault="009E02A6" w:rsidP="009E02A6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GERAL...........................................R$ 100.000,00</w:t>
      </w:r>
    </w:p>
    <w:p w14:paraId="453C71A0" w14:textId="77777777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ADFDE44" w14:textId="77777777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àqueles mencionados no Inciso III do §1º do art. 43 da Lei 4.320/1964, oriundos de Anulação Parcial ou Total de Dotações:</w:t>
      </w:r>
    </w:p>
    <w:p w14:paraId="395EBA0F" w14:textId="77777777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214A5BF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6D27511F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>Unidade: 04.004 - DEPARTAMENTO DE CULTURA</w:t>
      </w:r>
    </w:p>
    <w:p w14:paraId="18601012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>Função: 13 - Cultura</w:t>
      </w:r>
    </w:p>
    <w:p w14:paraId="38554C0B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>Subfunção: 392 - Difusão cultural</w:t>
      </w:r>
    </w:p>
    <w:p w14:paraId="3B53231B" w14:textId="77777777" w:rsid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>Programa: 0008 - Cultura mm Movimento</w:t>
      </w:r>
    </w:p>
    <w:p w14:paraId="166E71D7" w14:textId="77777777" w:rsidR="00125307" w:rsidRPr="009E02A6" w:rsidRDefault="00125307" w:rsidP="009E02A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A9CBC40" w14:textId="77777777" w:rsidR="00125307" w:rsidRDefault="00125307" w:rsidP="009E02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51E40F2" w14:textId="77777777" w:rsidR="00125307" w:rsidRDefault="00125307" w:rsidP="009E02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F7685DE" w14:textId="09EEB18E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Proj/Atividade: 2045 - Manutenção de Ativ. Do Departamento de Cultura</w:t>
      </w:r>
    </w:p>
    <w:p w14:paraId="00FA854C" w14:textId="75DA1DFC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9E02A6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25D85A9A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9E02A6">
        <w:rPr>
          <w:rFonts w:ascii="Courier New" w:eastAsia="Times New Roman" w:hAnsi="Courier New" w:cs="Courier New"/>
          <w:bCs/>
          <w:sz w:val="24"/>
          <w:szCs w:val="24"/>
        </w:rPr>
        <w:t>3.3.90.39 - Outros Serviços de Terceiros - Pessoa Jurídica</w:t>
      </w:r>
    </w:p>
    <w:p w14:paraId="78187CF1" w14:textId="77777777" w:rsidR="009E02A6" w:rsidRPr="009E02A6" w:rsidRDefault="009E02A6" w:rsidP="009E02A6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9E02A6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5E7E1B54" w14:textId="77777777" w:rsidR="009E02A6" w:rsidRPr="009E02A6" w:rsidRDefault="009E02A6" w:rsidP="009E02A6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1.500.0000000 - Recursos não Vinculados de Impostos..............................................R$ 100.000,00</w:t>
      </w:r>
    </w:p>
    <w:p w14:paraId="26EB4BCB" w14:textId="77777777" w:rsidR="009E02A6" w:rsidRPr="009E02A6" w:rsidRDefault="009E02A6" w:rsidP="009E02A6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BC78244" w14:textId="77777777" w:rsidR="009E02A6" w:rsidRPr="009E02A6" w:rsidRDefault="009E02A6" w:rsidP="009E02A6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GERAL...........................................R$ 100.000,00</w:t>
      </w:r>
    </w:p>
    <w:p w14:paraId="1FDD242D" w14:textId="77777777" w:rsidR="009E02A6" w:rsidRPr="009E02A6" w:rsidRDefault="009E02A6" w:rsidP="009E02A6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1C1920A" w14:textId="77777777" w:rsidR="009E02A6" w:rsidRPr="009E02A6" w:rsidRDefault="009E02A6" w:rsidP="009E02A6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A0C4C3E" w14:textId="77777777" w:rsidR="009E02A6" w:rsidRPr="009E02A6" w:rsidRDefault="009E02A6" w:rsidP="009E02A6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9E02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</w:t>
      </w:r>
      <w:r w:rsidRPr="009E02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autorizado a proceder reforços orçamentários no crédito aberto no Artigo 1º, nos termos §1º inciso I e III do artigo 43, da Lei federal 4.320/64.</w:t>
      </w:r>
    </w:p>
    <w:p w14:paraId="44D5D2B9" w14:textId="77777777" w:rsidR="009E02A6" w:rsidRPr="009E02A6" w:rsidRDefault="009E02A6" w:rsidP="009E02A6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A01D8D9" w14:textId="77777777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Único:</w:t>
      </w:r>
      <w:r w:rsidRPr="009E02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reforço de dotações mencionado no Caput quando tratar-se de anulação total ou parcial de dotações nos termos do inciso III, do artigo 43 da Lei federal nº 4.320/64 ficaram limitado ao limite estabelecido no art. 1º da Lei Municipal 645/2022.</w:t>
      </w:r>
    </w:p>
    <w:p w14:paraId="13E8EE47" w14:textId="77777777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A09CD6B" w14:textId="77777777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- </w:t>
      </w:r>
      <w:r w:rsidRPr="009E02A6">
        <w:rPr>
          <w:rFonts w:ascii="Courier New" w:eastAsia="Times New Roman" w:hAnsi="Courier New" w:cs="Courier New"/>
          <w:sz w:val="24"/>
          <w:szCs w:val="24"/>
          <w:lang w:eastAsia="pt-BR"/>
        </w:rPr>
        <w:t>Fica autorizado a atualização das peças de Planejamento do PPA – Plano Plurianual, 2022/2025, Lei Municipal Nº. 584/2021 de 05 de novembro de 2021, na LDO - Lei de Diretrizes Orçamentárias 2023, Lei Municipal Nº. 654/2022 de 08 de dezembro de 2022, e na LOA – Lei Orçamentária Anual 2023, Lei Municipal Nº. 652/2022 de 08 de dezembro de 2022.</w:t>
      </w:r>
    </w:p>
    <w:p w14:paraId="151A617C" w14:textId="77777777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01A7CD5" w14:textId="77777777" w:rsidR="009E02A6" w:rsidRPr="009E02A6" w:rsidRDefault="009E02A6" w:rsidP="009E02A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E02A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 -</w:t>
      </w:r>
      <w:r w:rsidRPr="009E02A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14:paraId="4764C0FB" w14:textId="77777777" w:rsidR="009E02A6" w:rsidRDefault="009E02A6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E598E09" w14:textId="77777777" w:rsidR="002564E2" w:rsidRDefault="002564E2" w:rsidP="009125A0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1F927221" w14:textId="77777777" w:rsidR="009125A0" w:rsidRDefault="009125A0" w:rsidP="006A372F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072DA2C2" w14:textId="77777777" w:rsidR="009125A0" w:rsidRPr="006A372F" w:rsidRDefault="009125A0" w:rsidP="006A372F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FBF69CD" w14:textId="07C4E780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0E0305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</w:t>
      </w:r>
      <w:r w:rsidR="006B74B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7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6B74B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junho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3AB42B02" w:rsidR="006C7AA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6C7AAC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8E3D76" w:rsidRDefault="0013783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8E3D76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8"/>
  </w:num>
  <w:num w:numId="3" w16cid:durableId="992024667">
    <w:abstractNumId w:val="2"/>
  </w:num>
  <w:num w:numId="4" w16cid:durableId="2112703509">
    <w:abstractNumId w:val="3"/>
  </w:num>
  <w:num w:numId="5" w16cid:durableId="2014841077">
    <w:abstractNumId w:val="7"/>
  </w:num>
  <w:num w:numId="6" w16cid:durableId="1183012910">
    <w:abstractNumId w:val="5"/>
  </w:num>
  <w:num w:numId="7" w16cid:durableId="1935353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6"/>
  </w:num>
  <w:num w:numId="9" w16cid:durableId="187859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671C"/>
    <w:rsid w:val="00077632"/>
    <w:rsid w:val="00094BDB"/>
    <w:rsid w:val="000A544C"/>
    <w:rsid w:val="000E0305"/>
    <w:rsid w:val="00122252"/>
    <w:rsid w:val="00125307"/>
    <w:rsid w:val="00137837"/>
    <w:rsid w:val="001E7FD2"/>
    <w:rsid w:val="002564E2"/>
    <w:rsid w:val="002A3259"/>
    <w:rsid w:val="002E4816"/>
    <w:rsid w:val="002E7AB1"/>
    <w:rsid w:val="003041A8"/>
    <w:rsid w:val="0032188C"/>
    <w:rsid w:val="00326C51"/>
    <w:rsid w:val="003304FF"/>
    <w:rsid w:val="00432430"/>
    <w:rsid w:val="00433A9D"/>
    <w:rsid w:val="00462D80"/>
    <w:rsid w:val="004D56D7"/>
    <w:rsid w:val="004E14C3"/>
    <w:rsid w:val="00561654"/>
    <w:rsid w:val="00570347"/>
    <w:rsid w:val="00594158"/>
    <w:rsid w:val="006A372F"/>
    <w:rsid w:val="006B74BD"/>
    <w:rsid w:val="006C0B5A"/>
    <w:rsid w:val="006C7AAC"/>
    <w:rsid w:val="006E3509"/>
    <w:rsid w:val="00701CD3"/>
    <w:rsid w:val="0071656E"/>
    <w:rsid w:val="00725BEE"/>
    <w:rsid w:val="00784115"/>
    <w:rsid w:val="007B6CA7"/>
    <w:rsid w:val="007B78C8"/>
    <w:rsid w:val="008246B1"/>
    <w:rsid w:val="00853FC1"/>
    <w:rsid w:val="008742D9"/>
    <w:rsid w:val="00904884"/>
    <w:rsid w:val="009125A0"/>
    <w:rsid w:val="009269D6"/>
    <w:rsid w:val="00940DAF"/>
    <w:rsid w:val="009652F8"/>
    <w:rsid w:val="00966359"/>
    <w:rsid w:val="009E02A6"/>
    <w:rsid w:val="00A2385C"/>
    <w:rsid w:val="00A37EAE"/>
    <w:rsid w:val="00B00214"/>
    <w:rsid w:val="00B130C6"/>
    <w:rsid w:val="00B84634"/>
    <w:rsid w:val="00C060EE"/>
    <w:rsid w:val="00C36C8B"/>
    <w:rsid w:val="00C50689"/>
    <w:rsid w:val="00C903B9"/>
    <w:rsid w:val="00CC2BF8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12</cp:revision>
  <cp:lastPrinted>2023-05-09T11:21:00Z</cp:lastPrinted>
  <dcterms:created xsi:type="dcterms:W3CDTF">2023-06-07T22:15:00Z</dcterms:created>
  <dcterms:modified xsi:type="dcterms:W3CDTF">2023-06-08T00:42:00Z</dcterms:modified>
</cp:coreProperties>
</file>