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6BEA12BE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6F56E8"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FC4DC9"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31F43739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F26D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14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6F26D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4D139E83" w:rsidR="00C5554A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4B4DB97" w14:textId="77777777" w:rsidR="00F10A39" w:rsidRPr="00E146B3" w:rsidRDefault="00F10A39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0311F407" w:rsidR="00C5554A" w:rsidRPr="001908DF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DE 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Nº</w:t>
      </w:r>
      <w:r w:rsidR="001908DF"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37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D5D5733" w14:textId="77777777" w:rsidR="001908DF" w:rsidRPr="001908DF" w:rsidRDefault="00945E6F" w:rsidP="001908DF">
      <w:pPr>
        <w:ind w:right="3684"/>
        <w:rPr>
          <w:rFonts w:ascii="Courier New" w:hAnsi="Courier New" w:cs="Courier New"/>
          <w:b/>
          <w:sz w:val="24"/>
          <w:szCs w:val="24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986391" w:rsidRPr="0098639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1908DF" w:rsidRPr="001908DF">
        <w:rPr>
          <w:rFonts w:ascii="Courier New" w:hAnsi="Courier New" w:cs="Courier New"/>
          <w:b/>
          <w:i/>
          <w:iCs/>
          <w:sz w:val="24"/>
          <w:szCs w:val="24"/>
        </w:rPr>
        <w:t>“</w:t>
      </w:r>
      <w:r w:rsidR="001908DF" w:rsidRPr="001908DF">
        <w:rPr>
          <w:rFonts w:ascii="Courier New" w:hAnsi="Courier New" w:cs="Courier New"/>
          <w:i/>
          <w:iCs/>
          <w:sz w:val="24"/>
          <w:szCs w:val="24"/>
        </w:rPr>
        <w:t>DISPÕE SOBRE A ABERTURA DE CRÉDITO ADICIONAL ESPECIAL NO ORÇAMENTO VIGENTE E DÁ OUTRAS PROVIDÊNCIAS”</w:t>
      </w:r>
      <w:r w:rsidR="001908DF" w:rsidRPr="001908DF">
        <w:rPr>
          <w:rFonts w:ascii="Courier New" w:hAnsi="Courier New" w:cs="Courier New"/>
          <w:bCs/>
          <w:i/>
          <w:iCs/>
          <w:sz w:val="24"/>
          <w:szCs w:val="24"/>
        </w:rPr>
        <w:t>.</w:t>
      </w:r>
      <w:r w:rsidR="001908DF" w:rsidRPr="001908DF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FD64B98" w14:textId="70E70150" w:rsidR="00986391" w:rsidRPr="00986391" w:rsidRDefault="00986391" w:rsidP="0098639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5BCBA95E" w14:textId="6BE9E43C" w:rsidR="00815CE8" w:rsidRPr="00E146B3" w:rsidRDefault="00945E6F" w:rsidP="00047940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796CD904" w14:textId="282046A3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9429D26" w14:textId="0B93B504" w:rsidR="00800811" w:rsidRDefault="00800811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AB7E705" w14:textId="77777777" w:rsidR="00800811" w:rsidRPr="00800811" w:rsidRDefault="00800811" w:rsidP="00800811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0081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800811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80081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80081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R$ </w:t>
      </w:r>
      <w:r w:rsidRPr="00800811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11.500,00</w:t>
      </w:r>
      <w:r w:rsidRPr="0080081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(onze mil e quinhentos reais</w:t>
      </w:r>
      <w:r w:rsidRPr="00800811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341296DB" w14:textId="48323204" w:rsidR="001908DF" w:rsidRDefault="001908DF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E7DCDE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6111082A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Unidade: 04.001 - DEPARTAMENTO ADMINISTRATIVO EDUCACIONAL</w:t>
      </w:r>
    </w:p>
    <w:p w14:paraId="6573217A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Função: 12 - Educação</w:t>
      </w:r>
    </w:p>
    <w:p w14:paraId="0CD82695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Subfunção: 122 – Administração Geral</w:t>
      </w:r>
    </w:p>
    <w:p w14:paraId="5B4CCCC3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EDUCACAO TRANSFORMADORA</w:t>
      </w:r>
    </w:p>
    <w:p w14:paraId="2C583C3E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/Atividade: 2008 - MANUTENCAO DE ATIVIDADES SEC. EDUCACAO E CULTURA</w:t>
      </w:r>
    </w:p>
    <w:p w14:paraId="500BE379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1908DF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732287B3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1908DF">
        <w:rPr>
          <w:rFonts w:ascii="Courier New" w:eastAsia="Times New Roman" w:hAnsi="Courier New" w:cs="Courier New"/>
          <w:bCs/>
          <w:sz w:val="24"/>
          <w:szCs w:val="24"/>
        </w:rPr>
        <w:t>3.3.50.43 – Subvenções Sociais</w:t>
      </w:r>
      <w:r w:rsidRPr="001908DF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.........................</w:t>
      </w:r>
      <w:r w:rsidRPr="001908DF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11.500,00</w:t>
      </w:r>
    </w:p>
    <w:p w14:paraId="0EBCC9B4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1908DF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7B92B29D" w14:textId="77777777" w:rsidR="001908DF" w:rsidRPr="001908DF" w:rsidRDefault="001908DF" w:rsidP="001908DF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1.500.1001000 - Identificação das despesas com manutenção e desenvolvimento do ensino .............................R$ 11.500,00</w:t>
      </w:r>
    </w:p>
    <w:p w14:paraId="45DB2207" w14:textId="77777777" w:rsidR="001908DF" w:rsidRPr="001908DF" w:rsidRDefault="001908DF" w:rsidP="001908DF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B53D17" w14:textId="77777777" w:rsidR="001908DF" w:rsidRPr="001908DF" w:rsidRDefault="001908DF" w:rsidP="001908DF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GERAL............................................R$ 11.500,00</w:t>
      </w:r>
    </w:p>
    <w:p w14:paraId="7DF546F6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5B040A2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III do §1º do art. 43 da Lei 4.320/1964, oriundos de Anulação Parcial ou Total de Dotações:</w:t>
      </w:r>
    </w:p>
    <w:p w14:paraId="15AC5B99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042C0C5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6BEA0447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Unidade: 04.001 - DEPARTAMENTO ADMINISTRATIVO EDUCACIONAL</w:t>
      </w:r>
    </w:p>
    <w:p w14:paraId="0BB31946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Função: 12 - Educação</w:t>
      </w:r>
    </w:p>
    <w:p w14:paraId="70DD411B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Subfunção: 361 – Ensino Fundamental</w:t>
      </w:r>
    </w:p>
    <w:p w14:paraId="7317AF3A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Programa: 0004 - EDUCACAO TRANSFORMADORA</w:t>
      </w:r>
    </w:p>
    <w:p w14:paraId="6EAA3F2D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/Atividade: 2049 – MANUTENÇÃO DO TRANSPORTE ESCOLAR</w:t>
      </w:r>
    </w:p>
    <w:p w14:paraId="14468BF9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1908DF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71749536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1908DF">
        <w:rPr>
          <w:rFonts w:ascii="Courier New" w:eastAsia="Times New Roman" w:hAnsi="Courier New" w:cs="Courier New"/>
          <w:bCs/>
          <w:sz w:val="24"/>
          <w:szCs w:val="24"/>
        </w:rPr>
        <w:t>(red. 130) 3.3.90.39 – Outros Serviços de Terceiros – Pessoa Jurídica.............................................</w:t>
      </w:r>
      <w:r w:rsidRPr="001908DF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</w:t>
      </w:r>
      <w:r w:rsidRPr="001908DF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11.500,00</w:t>
      </w:r>
    </w:p>
    <w:p w14:paraId="208D3CF1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1908DF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6567BAFF" w14:textId="77777777" w:rsidR="001908DF" w:rsidRPr="001908DF" w:rsidRDefault="001908DF" w:rsidP="001908DF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1908DF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1.759.0000701 – </w:t>
      </w:r>
      <w:proofErr w:type="spellStart"/>
      <w:r w:rsidRPr="001908DF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Ident</w:t>
      </w:r>
      <w:proofErr w:type="spellEnd"/>
      <w:r w:rsidRPr="001908DF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dos recursos 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prov.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do Fundo de  Transporte e Habitação FETHAB Aplicação em 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Transp.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Escola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 .........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11.500,00</w:t>
      </w:r>
    </w:p>
    <w:p w14:paraId="577DB37C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C5B76A3" w14:textId="77777777" w:rsidR="001908DF" w:rsidRPr="001908DF" w:rsidRDefault="001908DF" w:rsidP="001908DF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GERAL...........................................R$ 11.500,00</w:t>
      </w:r>
    </w:p>
    <w:p w14:paraId="2BE315D8" w14:textId="77777777" w:rsidR="001908DF" w:rsidRPr="001908DF" w:rsidRDefault="001908DF" w:rsidP="001908DF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C9D603" w14:textId="77777777" w:rsidR="001908DF" w:rsidRPr="001908DF" w:rsidRDefault="001908DF" w:rsidP="001908D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7724030F" w14:textId="77777777" w:rsidR="001908DF" w:rsidRPr="001908DF" w:rsidRDefault="001908DF" w:rsidP="001908D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B964BB6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Único: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599/2021.</w:t>
      </w:r>
    </w:p>
    <w:p w14:paraId="0FE3694D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24B5CD5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Fica autorizado a atualização das peças de Planejamento do PPA – Plano Plurianual, 2022/2025, Lei Municipal Nº. 584/2021 de 05 de novembro de 2021, na LDO - Lei de Diretrizes Orçamentárias 2022, Lei Municipal Nº. 592/2021 de 05 de novembro de 2021, e na LOA – Lei Orçamentária Anual 2022, Lei Municipal Nº. 594/2021 de 05 de novembro de 2021.</w:t>
      </w:r>
    </w:p>
    <w:p w14:paraId="40351126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EDFBA5E" w14:textId="77777777" w:rsidR="001908DF" w:rsidRPr="001908DF" w:rsidRDefault="001908DF" w:rsidP="001908D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1908D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14:paraId="3CB0CB15" w14:textId="77777777" w:rsidR="00047940" w:rsidRDefault="00047940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804E7D" w14:textId="77777777" w:rsidR="00B2464D" w:rsidRDefault="00B2464D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64F8484F" w:rsidR="00C5554A" w:rsidRPr="001908DF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F26D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14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F26D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outub</w:t>
      </w:r>
      <w:r w:rsidR="00614E48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r</w:t>
      </w:r>
      <w:r w:rsidR="007F614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084982FB" w:rsidR="00C5554A" w:rsidRDefault="00C5554A" w:rsidP="00C5554A">
      <w:pPr>
        <w:rPr>
          <w:sz w:val="24"/>
          <w:szCs w:val="24"/>
        </w:rPr>
      </w:pPr>
    </w:p>
    <w:p w14:paraId="073296F4" w14:textId="3AD5B1DC" w:rsidR="00276C58" w:rsidRDefault="00276C58" w:rsidP="00C5554A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C143B6" w14:paraId="6C3A2101" w14:textId="77777777" w:rsidTr="00C143B6">
        <w:trPr>
          <w:trHeight w:val="1491"/>
        </w:trPr>
        <w:tc>
          <w:tcPr>
            <w:tcW w:w="2797" w:type="dxa"/>
          </w:tcPr>
          <w:p w14:paraId="6E71A235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6483C33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31506A3" w14:textId="77777777" w:rsidR="00276C58" w:rsidRPr="00E146B3" w:rsidRDefault="00276C58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6F1200C9" w:rsidR="002A0296" w:rsidRP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511E0EC7" w14:textId="0929BF83" w:rsidR="002A0296" w:rsidRPr="002A0296" w:rsidRDefault="002A0296" w:rsidP="00C143B6">
      <w:pPr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A4C88D" w14:textId="49AE996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8BB8A3" w14:textId="77777777" w:rsidR="007A4764" w:rsidRPr="007A4764" w:rsidRDefault="007A4764" w:rsidP="007A4764">
      <w:pPr>
        <w:pStyle w:val="SemEspaamento"/>
      </w:pPr>
    </w:p>
    <w:p w14:paraId="32B680C2" w14:textId="7F04997E" w:rsidR="002A0296" w:rsidRPr="002A0296" w:rsidRDefault="002A0296" w:rsidP="002A0296">
      <w:pPr>
        <w:tabs>
          <w:tab w:val="left" w:pos="441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A57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bookmarkEnd w:id="0"/>
    <w:bookmarkEnd w:id="1"/>
    <w:sectPr w:rsidR="002A0296" w:rsidRPr="002A029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692E8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908DF"/>
    <w:rsid w:val="001A69A9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5032D"/>
    <w:rsid w:val="004666B2"/>
    <w:rsid w:val="00474779"/>
    <w:rsid w:val="004A06FD"/>
    <w:rsid w:val="004B12C4"/>
    <w:rsid w:val="004C3F40"/>
    <w:rsid w:val="004D2A7A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92E8C"/>
    <w:rsid w:val="006C7AAC"/>
    <w:rsid w:val="006F26D1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0081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0AFE"/>
    <w:rsid w:val="00AA57FA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143B6"/>
    <w:rsid w:val="00C31DA4"/>
    <w:rsid w:val="00C5554A"/>
    <w:rsid w:val="00C57927"/>
    <w:rsid w:val="00C704CE"/>
    <w:rsid w:val="00C82313"/>
    <w:rsid w:val="00C82835"/>
    <w:rsid w:val="00C868EC"/>
    <w:rsid w:val="00CA1FC9"/>
    <w:rsid w:val="00CA4BD9"/>
    <w:rsid w:val="00CB029C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52C28"/>
    <w:rsid w:val="00E66F00"/>
    <w:rsid w:val="00EA153F"/>
    <w:rsid w:val="00EC3776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C4DC9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10</cp:revision>
  <cp:lastPrinted>2022-09-28T20:23:00Z</cp:lastPrinted>
  <dcterms:created xsi:type="dcterms:W3CDTF">2022-10-14T20:04:00Z</dcterms:created>
  <dcterms:modified xsi:type="dcterms:W3CDTF">2022-10-14T21:53:00Z</dcterms:modified>
</cp:coreProperties>
</file>