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ACD80" w14:textId="77777777" w:rsidR="00CA14C7" w:rsidRDefault="00CA14C7" w:rsidP="00DA06AD">
      <w:pPr>
        <w:spacing w:after="0" w:line="240" w:lineRule="auto"/>
        <w:ind w:left="2835"/>
        <w:jc w:val="both"/>
        <w:rPr>
          <w:rFonts w:ascii="Courier New" w:eastAsia="Times New Roman" w:hAnsi="Courier New" w:cs="Courier New"/>
          <w:b/>
          <w:sz w:val="24"/>
          <w:szCs w:val="24"/>
        </w:rPr>
      </w:pPr>
    </w:p>
    <w:p w14:paraId="72C58012" w14:textId="2382910D" w:rsidR="00DA06AD" w:rsidRPr="00686146" w:rsidRDefault="00DA06AD" w:rsidP="00DA06AD">
      <w:pPr>
        <w:spacing w:after="0" w:line="240" w:lineRule="auto"/>
        <w:ind w:left="2835"/>
        <w:jc w:val="both"/>
        <w:rPr>
          <w:rFonts w:ascii="Courier New" w:eastAsia="Times New Roman" w:hAnsi="Courier New" w:cs="Courier New"/>
          <w:b/>
          <w:sz w:val="24"/>
          <w:szCs w:val="24"/>
        </w:rPr>
      </w:pPr>
      <w:r w:rsidRPr="00686146">
        <w:rPr>
          <w:rFonts w:ascii="Courier New" w:eastAsia="Times New Roman" w:hAnsi="Courier New" w:cs="Courier New"/>
          <w:b/>
          <w:sz w:val="24"/>
          <w:szCs w:val="24"/>
        </w:rPr>
        <w:t>AUTÓGRAFO DE LEI Nº. 0</w:t>
      </w:r>
      <w:r w:rsidR="00B07872">
        <w:rPr>
          <w:rFonts w:ascii="Courier New" w:eastAsia="Times New Roman" w:hAnsi="Courier New" w:cs="Courier New"/>
          <w:b/>
          <w:sz w:val="24"/>
          <w:szCs w:val="24"/>
        </w:rPr>
        <w:t>4</w:t>
      </w:r>
      <w:r w:rsidR="00C003AF">
        <w:rPr>
          <w:rFonts w:ascii="Courier New" w:eastAsia="Times New Roman" w:hAnsi="Courier New" w:cs="Courier New"/>
          <w:b/>
          <w:sz w:val="24"/>
          <w:szCs w:val="24"/>
        </w:rPr>
        <w:t>2</w:t>
      </w:r>
      <w:r w:rsidRPr="00686146">
        <w:rPr>
          <w:rFonts w:ascii="Courier New" w:eastAsia="Times New Roman" w:hAnsi="Courier New" w:cs="Courier New"/>
          <w:b/>
          <w:sz w:val="24"/>
          <w:szCs w:val="24"/>
        </w:rPr>
        <w:t>/202</w:t>
      </w:r>
      <w:r w:rsidR="00160C72" w:rsidRPr="00686146">
        <w:rPr>
          <w:rFonts w:ascii="Courier New" w:eastAsia="Times New Roman" w:hAnsi="Courier New" w:cs="Courier New"/>
          <w:b/>
          <w:sz w:val="24"/>
          <w:szCs w:val="24"/>
        </w:rPr>
        <w:t>6</w:t>
      </w:r>
      <w:r w:rsidRPr="00686146">
        <w:rPr>
          <w:rFonts w:ascii="Courier New" w:eastAsia="Times New Roman" w:hAnsi="Courier New" w:cs="Courier New"/>
          <w:b/>
          <w:sz w:val="24"/>
          <w:szCs w:val="24"/>
        </w:rPr>
        <w:t>.</w:t>
      </w:r>
    </w:p>
    <w:p w14:paraId="1DCF355E" w14:textId="6E144DE5" w:rsidR="00DA06AD" w:rsidRPr="00686146" w:rsidRDefault="00DA06AD" w:rsidP="00DA06AD">
      <w:pPr>
        <w:spacing w:after="0" w:line="240" w:lineRule="auto"/>
        <w:ind w:left="2835"/>
        <w:jc w:val="both"/>
        <w:rPr>
          <w:rFonts w:ascii="Courier New" w:eastAsia="Times New Roman" w:hAnsi="Courier New" w:cs="Courier New"/>
          <w:i/>
          <w:sz w:val="24"/>
          <w:szCs w:val="24"/>
        </w:rPr>
      </w:pPr>
      <w:r w:rsidRPr="00686146">
        <w:rPr>
          <w:rFonts w:ascii="Courier New" w:eastAsia="Times New Roman" w:hAnsi="Courier New" w:cs="Courier New"/>
          <w:sz w:val="24"/>
          <w:szCs w:val="24"/>
        </w:rPr>
        <w:t>DATA</w:t>
      </w:r>
      <w:r w:rsidRPr="00686146">
        <w:rPr>
          <w:rFonts w:ascii="Courier New" w:eastAsia="Times New Roman" w:hAnsi="Courier New" w:cs="Courier New"/>
          <w:i/>
          <w:sz w:val="24"/>
          <w:szCs w:val="24"/>
        </w:rPr>
        <w:t xml:space="preserve">: </w:t>
      </w:r>
      <w:r w:rsidR="003E6A79">
        <w:rPr>
          <w:rFonts w:ascii="Courier New" w:eastAsia="Times New Roman" w:hAnsi="Courier New" w:cs="Courier New"/>
          <w:i/>
          <w:sz w:val="24"/>
          <w:szCs w:val="24"/>
        </w:rPr>
        <w:t>2</w:t>
      </w:r>
      <w:r w:rsidR="00457D53">
        <w:rPr>
          <w:rFonts w:ascii="Courier New" w:eastAsia="Times New Roman" w:hAnsi="Courier New" w:cs="Courier New"/>
          <w:i/>
          <w:sz w:val="24"/>
          <w:szCs w:val="24"/>
        </w:rPr>
        <w:t>2</w:t>
      </w:r>
      <w:r w:rsidR="00834D96">
        <w:rPr>
          <w:rFonts w:ascii="Courier New" w:eastAsia="Times New Roman" w:hAnsi="Courier New" w:cs="Courier New"/>
          <w:i/>
          <w:sz w:val="24"/>
          <w:szCs w:val="24"/>
        </w:rPr>
        <w:t xml:space="preserve"> </w:t>
      </w:r>
      <w:r w:rsidR="00834D96" w:rsidRPr="00834D96">
        <w:rPr>
          <w:rFonts w:ascii="Courier New" w:eastAsia="Times New Roman" w:hAnsi="Courier New" w:cs="Courier New"/>
          <w:i/>
          <w:caps/>
          <w:sz w:val="24"/>
          <w:szCs w:val="24"/>
        </w:rPr>
        <w:t xml:space="preserve">de </w:t>
      </w:r>
      <w:r w:rsidR="003E6A79">
        <w:rPr>
          <w:rFonts w:ascii="Courier New" w:eastAsia="Times New Roman" w:hAnsi="Courier New" w:cs="Courier New"/>
          <w:i/>
          <w:caps/>
          <w:sz w:val="24"/>
          <w:szCs w:val="24"/>
        </w:rPr>
        <w:t>SETEMBRO</w:t>
      </w:r>
      <w:r w:rsidR="00834D96" w:rsidRPr="00834D96">
        <w:rPr>
          <w:rFonts w:ascii="Courier New" w:eastAsia="Times New Roman" w:hAnsi="Courier New" w:cs="Courier New"/>
          <w:i/>
          <w:caps/>
          <w:sz w:val="24"/>
          <w:szCs w:val="24"/>
        </w:rPr>
        <w:t xml:space="preserve"> de</w:t>
      </w:r>
      <w:r w:rsidR="00834D96">
        <w:rPr>
          <w:rFonts w:ascii="Courier New" w:eastAsia="Times New Roman" w:hAnsi="Courier New" w:cs="Courier New"/>
          <w:i/>
          <w:sz w:val="24"/>
          <w:szCs w:val="24"/>
        </w:rPr>
        <w:t xml:space="preserve"> </w:t>
      </w:r>
      <w:r w:rsidRPr="00686146">
        <w:rPr>
          <w:rFonts w:ascii="Courier New" w:eastAsia="Times New Roman" w:hAnsi="Courier New" w:cs="Courier New"/>
          <w:i/>
          <w:sz w:val="24"/>
          <w:szCs w:val="24"/>
        </w:rPr>
        <w:t>202</w:t>
      </w:r>
      <w:r w:rsidR="00160C72" w:rsidRPr="00686146">
        <w:rPr>
          <w:rFonts w:ascii="Courier New" w:eastAsia="Times New Roman" w:hAnsi="Courier New" w:cs="Courier New"/>
          <w:i/>
          <w:sz w:val="24"/>
          <w:szCs w:val="24"/>
        </w:rPr>
        <w:t>6</w:t>
      </w:r>
      <w:r w:rsidRPr="00686146">
        <w:rPr>
          <w:rFonts w:ascii="Courier New" w:eastAsia="Times New Roman" w:hAnsi="Courier New" w:cs="Courier New"/>
          <w:i/>
          <w:sz w:val="24"/>
          <w:szCs w:val="24"/>
        </w:rPr>
        <w:t>.</w:t>
      </w:r>
    </w:p>
    <w:p w14:paraId="313F1052" w14:textId="77777777" w:rsidR="00DA06AD" w:rsidRPr="00686146" w:rsidRDefault="00DA06AD" w:rsidP="00DA06AD">
      <w:pPr>
        <w:spacing w:after="0" w:line="240" w:lineRule="auto"/>
        <w:ind w:left="2835"/>
        <w:jc w:val="both"/>
        <w:rPr>
          <w:rFonts w:ascii="Courier New" w:eastAsia="Times New Roman" w:hAnsi="Courier New" w:cs="Courier New"/>
          <w:b/>
          <w:i/>
          <w:sz w:val="24"/>
          <w:szCs w:val="24"/>
        </w:rPr>
      </w:pPr>
    </w:p>
    <w:p w14:paraId="5B61E3F7" w14:textId="142AFFB7" w:rsidR="00DA06AD" w:rsidRPr="00686146" w:rsidRDefault="00DA06AD" w:rsidP="00DA06AD">
      <w:pPr>
        <w:spacing w:after="0" w:line="240" w:lineRule="auto"/>
        <w:ind w:left="2835"/>
        <w:jc w:val="both"/>
        <w:rPr>
          <w:rFonts w:ascii="Courier New" w:eastAsia="Times New Roman" w:hAnsi="Courier New" w:cs="Courier New"/>
          <w:b/>
          <w:i/>
          <w:sz w:val="24"/>
          <w:szCs w:val="24"/>
        </w:rPr>
      </w:pPr>
      <w:r w:rsidRPr="00686146">
        <w:rPr>
          <w:rFonts w:ascii="Courier New" w:eastAsia="Times New Roman" w:hAnsi="Courier New" w:cs="Courier New"/>
          <w:b/>
          <w:i/>
          <w:sz w:val="24"/>
          <w:szCs w:val="24"/>
        </w:rPr>
        <w:t>AO PROJETO DE LEI</w:t>
      </w:r>
      <w:r w:rsidR="00FE26B0">
        <w:rPr>
          <w:rFonts w:ascii="Courier New" w:eastAsia="Times New Roman" w:hAnsi="Courier New" w:cs="Courier New"/>
          <w:b/>
          <w:i/>
          <w:sz w:val="24"/>
          <w:szCs w:val="24"/>
        </w:rPr>
        <w:t xml:space="preserve"> LEGISLATIVO</w:t>
      </w:r>
      <w:r w:rsidRPr="00686146">
        <w:rPr>
          <w:rFonts w:ascii="Courier New" w:eastAsia="Times New Roman" w:hAnsi="Courier New" w:cs="Courier New"/>
          <w:b/>
          <w:i/>
          <w:sz w:val="24"/>
          <w:szCs w:val="24"/>
        </w:rPr>
        <w:t xml:space="preserve"> DE Nº</w:t>
      </w:r>
      <w:r w:rsidR="00583B8A" w:rsidRPr="00686146">
        <w:rPr>
          <w:rFonts w:ascii="Courier New" w:eastAsia="Times New Roman" w:hAnsi="Courier New" w:cs="Courier New"/>
          <w:b/>
          <w:i/>
          <w:sz w:val="24"/>
          <w:szCs w:val="24"/>
        </w:rPr>
        <w:t xml:space="preserve"> </w:t>
      </w:r>
      <w:r w:rsidR="00F41B61">
        <w:rPr>
          <w:rFonts w:ascii="Courier New" w:eastAsia="Times New Roman" w:hAnsi="Courier New" w:cs="Courier New"/>
          <w:b/>
          <w:i/>
          <w:sz w:val="24"/>
          <w:szCs w:val="24"/>
        </w:rPr>
        <w:t>4</w:t>
      </w:r>
      <w:r w:rsidR="00C003AF">
        <w:rPr>
          <w:rFonts w:ascii="Courier New" w:eastAsia="Times New Roman" w:hAnsi="Courier New" w:cs="Courier New"/>
          <w:b/>
          <w:i/>
          <w:sz w:val="24"/>
          <w:szCs w:val="24"/>
        </w:rPr>
        <w:t>6</w:t>
      </w:r>
      <w:r w:rsidRPr="00686146">
        <w:rPr>
          <w:rFonts w:ascii="Courier New" w:eastAsia="Times New Roman" w:hAnsi="Courier New" w:cs="Courier New"/>
          <w:b/>
          <w:i/>
          <w:sz w:val="24"/>
          <w:szCs w:val="24"/>
        </w:rPr>
        <w:t>/202</w:t>
      </w:r>
      <w:r w:rsidR="00CD4E10" w:rsidRPr="00686146">
        <w:rPr>
          <w:rFonts w:ascii="Courier New" w:eastAsia="Times New Roman" w:hAnsi="Courier New" w:cs="Courier New"/>
          <w:b/>
          <w:i/>
          <w:sz w:val="24"/>
          <w:szCs w:val="24"/>
        </w:rPr>
        <w:t>5</w:t>
      </w:r>
    </w:p>
    <w:p w14:paraId="55737430" w14:textId="77777777" w:rsidR="00DA06AD" w:rsidRPr="00686146" w:rsidRDefault="00DA06AD" w:rsidP="00DA06AD">
      <w:pPr>
        <w:spacing w:after="0" w:line="240" w:lineRule="auto"/>
        <w:ind w:left="2835"/>
        <w:jc w:val="both"/>
        <w:rPr>
          <w:rFonts w:ascii="Courier New" w:eastAsia="Times New Roman" w:hAnsi="Courier New" w:cs="Courier New"/>
          <w:i/>
          <w:sz w:val="24"/>
          <w:szCs w:val="24"/>
        </w:rPr>
      </w:pPr>
    </w:p>
    <w:p w14:paraId="253363BE" w14:textId="1C53E5E7" w:rsidR="00F176DB" w:rsidRPr="00F176DB" w:rsidRDefault="00D1095A" w:rsidP="00F176DB">
      <w:pPr>
        <w:spacing w:after="0" w:line="276" w:lineRule="auto"/>
        <w:ind w:left="2835" w:right="-1" w:hanging="10"/>
        <w:jc w:val="both"/>
        <w:rPr>
          <w:rFonts w:ascii="Courier New" w:eastAsia="Times New Roman" w:hAnsi="Courier New" w:cs="Courier New"/>
          <w:i/>
          <w:iCs/>
          <w:sz w:val="24"/>
          <w:szCs w:val="24"/>
        </w:rPr>
      </w:pPr>
      <w:r w:rsidRPr="00686146">
        <w:rPr>
          <w:rFonts w:ascii="Courier New" w:eastAsia="Times New Roman" w:hAnsi="Courier New" w:cs="Courier New"/>
          <w:b/>
          <w:bCs/>
          <w:sz w:val="24"/>
          <w:szCs w:val="24"/>
          <w:lang w:val="pt-PT"/>
        </w:rPr>
        <w:t>SÚMULA:</w:t>
      </w:r>
      <w:bookmarkStart w:id="0" w:name="_Hlk114471805"/>
      <w:r w:rsidR="00F176DB" w:rsidRPr="00F176DB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</w:t>
      </w:r>
      <w:r w:rsidR="00F176DB" w:rsidRPr="00F176DB">
        <w:rPr>
          <w:rFonts w:ascii="Courier New" w:eastAsia="Times New Roman" w:hAnsi="Courier New" w:cs="Courier New"/>
          <w:i/>
          <w:iCs/>
          <w:sz w:val="24"/>
          <w:szCs w:val="24"/>
        </w:rPr>
        <w:t>“DISPÕE SOBRE A denominação "Sala de Fisioterapia Rural da Agrovila de Simione.", localizado na Rua da Flores, na Agrovila de Simione no Município de Itanhangá-MT, e dá outras providências.</w:t>
      </w:r>
    </w:p>
    <w:p w14:paraId="6130A3D4" w14:textId="3F86400C" w:rsidR="00FC2DD5" w:rsidRPr="0092076C" w:rsidRDefault="008A0AB6" w:rsidP="003E6A79">
      <w:pPr>
        <w:spacing w:after="0" w:line="276" w:lineRule="auto"/>
        <w:ind w:left="2835" w:right="-1" w:hanging="10"/>
        <w:jc w:val="both"/>
        <w:rPr>
          <w:rFonts w:ascii="Courier New" w:eastAsia="Times New Roman" w:hAnsi="Courier New" w:cs="Courier New"/>
          <w:sz w:val="24"/>
          <w:szCs w:val="24"/>
        </w:rPr>
      </w:pPr>
      <w:r w:rsidRPr="008A0AB6">
        <w:rPr>
          <w:rFonts w:ascii="Courier New" w:eastAsia="Calibri" w:hAnsi="Courier New" w:cs="Courier New"/>
          <w:b/>
          <w:color w:val="000000"/>
          <w:sz w:val="24"/>
          <w:szCs w:val="24"/>
        </w:rPr>
        <w:t xml:space="preserve"> </w:t>
      </w:r>
    </w:p>
    <w:bookmarkEnd w:id="0"/>
    <w:p w14:paraId="0124660C" w14:textId="77777777" w:rsidR="009F5010" w:rsidRDefault="009F5010" w:rsidP="009F5010">
      <w:pPr>
        <w:ind w:left="2835"/>
        <w:jc w:val="both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14:paraId="6FC7F7F7" w14:textId="77777777" w:rsidR="008A0AB6" w:rsidRPr="009F5010" w:rsidRDefault="008A0AB6" w:rsidP="009F5010">
      <w:pPr>
        <w:ind w:left="2835"/>
        <w:jc w:val="both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14:paraId="4FDB75BA" w14:textId="45C44D3D" w:rsidR="0092076C" w:rsidRDefault="00DA06AD" w:rsidP="003678EA">
      <w:pPr>
        <w:spacing w:after="0" w:line="276" w:lineRule="auto"/>
        <w:ind w:firstLine="1418"/>
        <w:jc w:val="both"/>
        <w:rPr>
          <w:rFonts w:ascii="Courier New" w:eastAsia="Times New Roman" w:hAnsi="Courier New" w:cs="Courier New"/>
          <w:bCs/>
          <w:sz w:val="24"/>
          <w:szCs w:val="24"/>
        </w:rPr>
      </w:pPr>
      <w:r w:rsidRPr="00686146">
        <w:rPr>
          <w:rFonts w:ascii="Courier New" w:eastAsia="Times New Roman" w:hAnsi="Courier New" w:cs="Courier New"/>
          <w:sz w:val="24"/>
          <w:szCs w:val="24"/>
        </w:rPr>
        <w:t>O</w:t>
      </w:r>
      <w:r w:rsidRPr="00686146">
        <w:rPr>
          <w:rFonts w:ascii="Courier New" w:eastAsia="Times New Roman" w:hAnsi="Courier New" w:cs="Courier New"/>
          <w:b/>
          <w:sz w:val="24"/>
          <w:szCs w:val="24"/>
        </w:rPr>
        <w:t xml:space="preserve"> </w:t>
      </w:r>
      <w:r w:rsidRPr="00686146">
        <w:rPr>
          <w:rFonts w:ascii="Courier New" w:eastAsia="Times New Roman" w:hAnsi="Courier New" w:cs="Courier New"/>
          <w:bCs/>
          <w:sz w:val="24"/>
          <w:szCs w:val="24"/>
        </w:rPr>
        <w:t>Excelentíssimo</w:t>
      </w:r>
      <w:r w:rsidRPr="00686146">
        <w:rPr>
          <w:rFonts w:ascii="Courier New" w:eastAsia="Times New Roman" w:hAnsi="Courier New" w:cs="Courier New"/>
          <w:b/>
          <w:sz w:val="24"/>
          <w:szCs w:val="24"/>
        </w:rPr>
        <w:t xml:space="preserve"> </w:t>
      </w:r>
      <w:r w:rsidRPr="00686146">
        <w:rPr>
          <w:rFonts w:ascii="Courier New" w:eastAsia="Times New Roman" w:hAnsi="Courier New" w:cs="Courier New"/>
          <w:sz w:val="24"/>
          <w:szCs w:val="24"/>
        </w:rPr>
        <w:t>Senhor</w:t>
      </w:r>
      <w:r w:rsidR="00082D00" w:rsidRPr="00686146">
        <w:rPr>
          <w:rFonts w:ascii="Courier New" w:eastAsia="Times New Roman" w:hAnsi="Courier New" w:cs="Courier New"/>
          <w:b/>
          <w:sz w:val="24"/>
          <w:szCs w:val="24"/>
        </w:rPr>
        <w:t xml:space="preserve"> </w:t>
      </w:r>
      <w:r w:rsidR="00D1095A" w:rsidRPr="00686146">
        <w:rPr>
          <w:rFonts w:ascii="Courier New" w:eastAsia="Times New Roman" w:hAnsi="Courier New" w:cs="Courier New"/>
          <w:b/>
          <w:sz w:val="24"/>
          <w:szCs w:val="24"/>
        </w:rPr>
        <w:t>Irineu Sandeski</w:t>
      </w:r>
      <w:r w:rsidRPr="00686146">
        <w:rPr>
          <w:rFonts w:ascii="Courier New" w:eastAsia="Times New Roman" w:hAnsi="Courier New" w:cs="Courier New"/>
          <w:b/>
          <w:sz w:val="24"/>
          <w:szCs w:val="24"/>
        </w:rPr>
        <w:t xml:space="preserve">, </w:t>
      </w:r>
      <w:r w:rsidRPr="00686146">
        <w:rPr>
          <w:rFonts w:ascii="Courier New" w:eastAsia="Times New Roman" w:hAnsi="Courier New" w:cs="Courier New"/>
          <w:sz w:val="24"/>
          <w:szCs w:val="24"/>
        </w:rPr>
        <w:t xml:space="preserve">Presidente da Câmara Municipal de Itanhangá, Estado de Mato Grosso, no uso de suas atribuições legais. </w:t>
      </w:r>
      <w:r w:rsidRPr="00686146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Faz Saber que a Câmara Municipal Aprovou, </w:t>
      </w:r>
      <w:r w:rsidRPr="00686146">
        <w:rPr>
          <w:rFonts w:ascii="Courier New" w:eastAsia="Times New Roman" w:hAnsi="Courier New" w:cs="Courier New"/>
          <w:bCs/>
          <w:sz w:val="24"/>
          <w:szCs w:val="24"/>
        </w:rPr>
        <w:t>e Ele Encaminha - o para Sanção do</w:t>
      </w:r>
      <w:r w:rsidRPr="00686146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</w:t>
      </w:r>
      <w:bookmarkStart w:id="1" w:name="_Hlk534733426"/>
      <w:r w:rsidRPr="00686146">
        <w:rPr>
          <w:rFonts w:ascii="Courier New" w:eastAsia="Times New Roman" w:hAnsi="Courier New" w:cs="Courier New"/>
          <w:bCs/>
          <w:sz w:val="24"/>
          <w:szCs w:val="24"/>
        </w:rPr>
        <w:t>Excelentíssimo</w:t>
      </w:r>
      <w:bookmarkEnd w:id="1"/>
      <w:r w:rsidRPr="00686146">
        <w:rPr>
          <w:rFonts w:ascii="Courier New" w:eastAsia="Times New Roman" w:hAnsi="Courier New" w:cs="Courier New"/>
          <w:bCs/>
          <w:sz w:val="24"/>
          <w:szCs w:val="24"/>
        </w:rPr>
        <w:t xml:space="preserve"> Senhor Prefeito Municipal </w:t>
      </w:r>
      <w:r w:rsidRPr="00686146">
        <w:rPr>
          <w:rFonts w:ascii="Courier New" w:eastAsia="Times New Roman" w:hAnsi="Courier New" w:cs="Courier New"/>
          <w:b/>
          <w:sz w:val="24"/>
          <w:szCs w:val="24"/>
        </w:rPr>
        <w:t>E</w:t>
      </w:r>
      <w:r w:rsidR="001D2EDC" w:rsidRPr="00686146">
        <w:rPr>
          <w:rFonts w:ascii="Courier New" w:eastAsia="Times New Roman" w:hAnsi="Courier New" w:cs="Courier New"/>
          <w:b/>
          <w:sz w:val="24"/>
          <w:szCs w:val="24"/>
        </w:rPr>
        <w:t>merson Sabatine</w:t>
      </w:r>
      <w:r w:rsidRPr="00686146">
        <w:rPr>
          <w:rFonts w:ascii="Courier New" w:eastAsia="Times New Roman" w:hAnsi="Courier New" w:cs="Courier New"/>
          <w:sz w:val="24"/>
          <w:szCs w:val="24"/>
        </w:rPr>
        <w:t xml:space="preserve">, </w:t>
      </w:r>
      <w:r w:rsidRPr="00686146">
        <w:rPr>
          <w:rFonts w:ascii="Courier New" w:eastAsia="Times New Roman" w:hAnsi="Courier New" w:cs="Courier New"/>
          <w:bCs/>
          <w:sz w:val="24"/>
          <w:szCs w:val="24"/>
        </w:rPr>
        <w:t>o Seguinte Autógrafo de Lei.</w:t>
      </w:r>
    </w:p>
    <w:p w14:paraId="29E5C01D" w14:textId="77777777" w:rsidR="00F176DB" w:rsidRPr="00F176DB" w:rsidRDefault="00F176DB" w:rsidP="00F176DB">
      <w:pPr>
        <w:spacing w:after="0" w:line="276" w:lineRule="auto"/>
        <w:ind w:firstLine="1418"/>
        <w:jc w:val="both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14:paraId="6E07E27D" w14:textId="77777777" w:rsidR="00F176DB" w:rsidRPr="00F176DB" w:rsidRDefault="00F176DB" w:rsidP="00F176DB">
      <w:pPr>
        <w:spacing w:after="0" w:line="276" w:lineRule="auto"/>
        <w:ind w:firstLine="1418"/>
        <w:jc w:val="both"/>
        <w:rPr>
          <w:rFonts w:ascii="Courier New" w:eastAsia="Times New Roman" w:hAnsi="Courier New" w:cs="Courier New"/>
          <w:bCs/>
          <w:sz w:val="24"/>
          <w:szCs w:val="24"/>
        </w:rPr>
      </w:pPr>
      <w:r w:rsidRPr="00F176DB">
        <w:rPr>
          <w:rFonts w:ascii="Courier New" w:eastAsia="Times New Roman" w:hAnsi="Courier New" w:cs="Courier New"/>
          <w:b/>
          <w:bCs/>
          <w:sz w:val="24"/>
          <w:szCs w:val="24"/>
        </w:rPr>
        <w:t>Art. 1º</w:t>
      </w:r>
      <w:r w:rsidRPr="00F176DB">
        <w:rPr>
          <w:rFonts w:ascii="Courier New" w:eastAsia="Times New Roman" w:hAnsi="Courier New" w:cs="Courier New"/>
          <w:bCs/>
          <w:sz w:val="24"/>
          <w:szCs w:val="24"/>
        </w:rPr>
        <w:t xml:space="preserve"> Fica denominado de ""Sala de Fisioterapia Rural da Agrovila de Simione.", localizado na Rua da Flores, na Agrovila de Simione no Município de Itanhangá-MT.</w:t>
      </w:r>
    </w:p>
    <w:p w14:paraId="3F88B9F7" w14:textId="77777777" w:rsidR="00F176DB" w:rsidRPr="00F176DB" w:rsidRDefault="00F176DB" w:rsidP="00F176DB">
      <w:pPr>
        <w:spacing w:after="0" w:line="276" w:lineRule="auto"/>
        <w:ind w:firstLine="1418"/>
        <w:jc w:val="both"/>
        <w:rPr>
          <w:rFonts w:ascii="Courier New" w:eastAsia="Times New Roman" w:hAnsi="Courier New" w:cs="Courier New"/>
          <w:bCs/>
          <w:sz w:val="24"/>
          <w:szCs w:val="24"/>
        </w:rPr>
      </w:pPr>
    </w:p>
    <w:p w14:paraId="5DC990FE" w14:textId="77777777" w:rsidR="00F176DB" w:rsidRDefault="00F176DB" w:rsidP="00F176DB">
      <w:pPr>
        <w:spacing w:after="0" w:line="276" w:lineRule="auto"/>
        <w:ind w:firstLine="1418"/>
        <w:jc w:val="both"/>
        <w:rPr>
          <w:rFonts w:ascii="Courier New" w:eastAsia="Times New Roman" w:hAnsi="Courier New" w:cs="Courier New"/>
          <w:bCs/>
          <w:sz w:val="24"/>
          <w:szCs w:val="24"/>
        </w:rPr>
      </w:pPr>
      <w:r w:rsidRPr="00F176DB">
        <w:rPr>
          <w:rFonts w:ascii="Courier New" w:eastAsia="Times New Roman" w:hAnsi="Courier New" w:cs="Courier New"/>
          <w:b/>
          <w:bCs/>
          <w:sz w:val="24"/>
          <w:szCs w:val="24"/>
        </w:rPr>
        <w:t>Art. 2º</w:t>
      </w:r>
      <w:r w:rsidRPr="00F176DB">
        <w:rPr>
          <w:rFonts w:ascii="Courier New" w:eastAsia="Times New Roman" w:hAnsi="Courier New" w:cs="Courier New"/>
          <w:bCs/>
          <w:sz w:val="24"/>
          <w:szCs w:val="24"/>
        </w:rPr>
        <w:t xml:space="preserve"> O Poder Executivo Municipal providenciará a instalação de placa indicativa e a comunicação aos órgãos competentes.</w:t>
      </w:r>
    </w:p>
    <w:p w14:paraId="7025C1F4" w14:textId="77777777" w:rsidR="00F176DB" w:rsidRDefault="00F176DB" w:rsidP="00F176DB">
      <w:pPr>
        <w:spacing w:after="0" w:line="276" w:lineRule="auto"/>
        <w:ind w:firstLine="1418"/>
        <w:jc w:val="both"/>
        <w:rPr>
          <w:rFonts w:ascii="Courier New" w:eastAsia="Times New Roman" w:hAnsi="Courier New" w:cs="Courier New"/>
          <w:bCs/>
          <w:sz w:val="24"/>
          <w:szCs w:val="24"/>
        </w:rPr>
      </w:pPr>
    </w:p>
    <w:p w14:paraId="02B048C8" w14:textId="18CC4953" w:rsidR="00F176DB" w:rsidRPr="00F176DB" w:rsidRDefault="00F176DB" w:rsidP="00F176DB">
      <w:pPr>
        <w:spacing w:after="0" w:line="276" w:lineRule="auto"/>
        <w:ind w:firstLine="1418"/>
        <w:jc w:val="both"/>
        <w:rPr>
          <w:rFonts w:ascii="Courier New" w:eastAsia="Times New Roman" w:hAnsi="Courier New" w:cs="Courier New"/>
          <w:bCs/>
          <w:sz w:val="24"/>
          <w:szCs w:val="24"/>
        </w:rPr>
      </w:pPr>
      <w:r w:rsidRPr="00F176DB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Art. 3º </w:t>
      </w:r>
      <w:r w:rsidRPr="00F176DB">
        <w:rPr>
          <w:rFonts w:ascii="Courier New" w:eastAsia="Times New Roman" w:hAnsi="Courier New" w:cs="Courier New"/>
          <w:bCs/>
          <w:sz w:val="24"/>
          <w:szCs w:val="24"/>
        </w:rPr>
        <w:t>As despesas decorrentes desta Lei correrão por conta de dotações orçamentárias próprias, suplementadas se necessário.</w:t>
      </w:r>
    </w:p>
    <w:p w14:paraId="3FE4CFDD" w14:textId="77777777" w:rsidR="00F176DB" w:rsidRPr="00F176DB" w:rsidRDefault="00F176DB" w:rsidP="00F176DB">
      <w:pPr>
        <w:spacing w:after="0" w:line="276" w:lineRule="auto"/>
        <w:ind w:firstLine="1418"/>
        <w:jc w:val="both"/>
        <w:rPr>
          <w:rFonts w:ascii="Courier New" w:eastAsia="Times New Roman" w:hAnsi="Courier New" w:cs="Courier New"/>
          <w:bCs/>
          <w:i/>
          <w:iCs/>
          <w:sz w:val="24"/>
          <w:szCs w:val="24"/>
        </w:rPr>
      </w:pPr>
    </w:p>
    <w:p w14:paraId="48071566" w14:textId="77777777" w:rsidR="00F176DB" w:rsidRPr="00F176DB" w:rsidRDefault="00F176DB" w:rsidP="00F176DB">
      <w:pPr>
        <w:spacing w:after="0" w:line="276" w:lineRule="auto"/>
        <w:ind w:firstLine="1418"/>
        <w:jc w:val="both"/>
        <w:rPr>
          <w:rFonts w:ascii="Courier New" w:eastAsia="Times New Roman" w:hAnsi="Courier New" w:cs="Courier New"/>
          <w:bCs/>
          <w:sz w:val="24"/>
          <w:szCs w:val="24"/>
        </w:rPr>
      </w:pPr>
      <w:r w:rsidRPr="00F176DB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Art. 4º </w:t>
      </w:r>
      <w:r w:rsidRPr="00F176DB">
        <w:rPr>
          <w:rFonts w:ascii="Courier New" w:eastAsia="Times New Roman" w:hAnsi="Courier New" w:cs="Courier New"/>
          <w:bCs/>
          <w:sz w:val="24"/>
          <w:szCs w:val="24"/>
        </w:rPr>
        <w:t>Esta Lei entra em vigor na data de sua publicação.</w:t>
      </w:r>
    </w:p>
    <w:p w14:paraId="52CCB8CE" w14:textId="77777777" w:rsidR="00F176DB" w:rsidRPr="00F176DB" w:rsidRDefault="00F176DB" w:rsidP="00F176DB">
      <w:pPr>
        <w:spacing w:after="0" w:line="276" w:lineRule="auto"/>
        <w:ind w:firstLine="1418"/>
        <w:jc w:val="both"/>
        <w:rPr>
          <w:rFonts w:ascii="Courier New" w:eastAsia="Times New Roman" w:hAnsi="Courier New" w:cs="Courier New"/>
          <w:bCs/>
          <w:sz w:val="24"/>
          <w:szCs w:val="24"/>
        </w:rPr>
      </w:pPr>
      <w:r w:rsidRPr="00F176DB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</w:t>
      </w:r>
      <w:r w:rsidRPr="00F176DB">
        <w:rPr>
          <w:rFonts w:ascii="Courier New" w:eastAsia="Times New Roman" w:hAnsi="Courier New" w:cs="Courier New"/>
          <w:bCs/>
          <w:sz w:val="24"/>
          <w:szCs w:val="24"/>
        </w:rPr>
        <w:t xml:space="preserve">                                 </w:t>
      </w:r>
    </w:p>
    <w:p w14:paraId="4C37E495" w14:textId="77777777" w:rsidR="00B44633" w:rsidRDefault="00B44633" w:rsidP="003678EA">
      <w:pPr>
        <w:spacing w:after="0" w:line="276" w:lineRule="auto"/>
        <w:ind w:firstLine="1418"/>
        <w:jc w:val="both"/>
        <w:rPr>
          <w:rFonts w:ascii="Courier New" w:eastAsia="Times New Roman" w:hAnsi="Courier New" w:cs="Courier New"/>
          <w:bCs/>
          <w:sz w:val="24"/>
          <w:szCs w:val="24"/>
        </w:rPr>
      </w:pPr>
    </w:p>
    <w:p w14:paraId="6987BD45" w14:textId="5A78C2DA" w:rsidR="00DA06AD" w:rsidRPr="00686146" w:rsidRDefault="002264D1" w:rsidP="00DA06AD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</w:rPr>
      </w:pPr>
      <w:bookmarkStart w:id="2" w:name="_Hlk189514445"/>
      <w:r w:rsidRPr="00686146">
        <w:rPr>
          <w:rFonts w:ascii="Courier New" w:eastAsia="Times New Roman" w:hAnsi="Courier New" w:cs="Courier New"/>
          <w:sz w:val="24"/>
          <w:szCs w:val="24"/>
        </w:rPr>
        <w:t>Câmara Municipal de Itanhangá/MT</w:t>
      </w:r>
      <w:r w:rsidR="00583B8A" w:rsidRPr="00686146">
        <w:rPr>
          <w:rFonts w:ascii="Courier New" w:eastAsia="Times New Roman" w:hAnsi="Courier New" w:cs="Courier New"/>
          <w:sz w:val="24"/>
          <w:szCs w:val="24"/>
        </w:rPr>
        <w:t>,</w:t>
      </w:r>
      <w:r w:rsidR="003E6A79">
        <w:rPr>
          <w:rFonts w:ascii="Courier New" w:eastAsia="Times New Roman" w:hAnsi="Courier New" w:cs="Courier New"/>
          <w:sz w:val="24"/>
          <w:szCs w:val="24"/>
        </w:rPr>
        <w:t>2</w:t>
      </w:r>
      <w:r w:rsidR="00457D53">
        <w:rPr>
          <w:rFonts w:ascii="Courier New" w:eastAsia="Times New Roman" w:hAnsi="Courier New" w:cs="Courier New"/>
          <w:sz w:val="24"/>
          <w:szCs w:val="24"/>
        </w:rPr>
        <w:t>2</w:t>
      </w:r>
      <w:r w:rsidR="004948CF">
        <w:rPr>
          <w:rFonts w:ascii="Courier New" w:eastAsia="Times New Roman" w:hAnsi="Courier New" w:cs="Courier New"/>
          <w:sz w:val="24"/>
          <w:szCs w:val="24"/>
        </w:rPr>
        <w:t xml:space="preserve"> </w:t>
      </w:r>
      <w:r w:rsidRPr="00686146">
        <w:rPr>
          <w:rFonts w:ascii="Courier New" w:eastAsia="Times New Roman" w:hAnsi="Courier New" w:cs="Courier New"/>
          <w:sz w:val="24"/>
          <w:szCs w:val="24"/>
        </w:rPr>
        <w:t xml:space="preserve">de </w:t>
      </w:r>
      <w:r w:rsidR="003E6A79">
        <w:rPr>
          <w:rFonts w:ascii="Courier New" w:eastAsia="Times New Roman" w:hAnsi="Courier New" w:cs="Courier New"/>
          <w:sz w:val="24"/>
          <w:szCs w:val="24"/>
        </w:rPr>
        <w:t xml:space="preserve">setembro </w:t>
      </w:r>
      <w:r w:rsidRPr="00686146">
        <w:rPr>
          <w:rFonts w:ascii="Courier New" w:eastAsia="Times New Roman" w:hAnsi="Courier New" w:cs="Courier New"/>
          <w:sz w:val="24"/>
          <w:szCs w:val="24"/>
        </w:rPr>
        <w:t>de 202</w:t>
      </w:r>
      <w:r w:rsidR="00160C72" w:rsidRPr="00686146">
        <w:rPr>
          <w:rFonts w:ascii="Courier New" w:eastAsia="Times New Roman" w:hAnsi="Courier New" w:cs="Courier New"/>
          <w:sz w:val="24"/>
          <w:szCs w:val="24"/>
        </w:rPr>
        <w:t>6</w:t>
      </w:r>
      <w:r w:rsidRPr="00686146">
        <w:rPr>
          <w:rFonts w:ascii="Courier New" w:eastAsia="Times New Roman" w:hAnsi="Courier New" w:cs="Courier New"/>
          <w:sz w:val="24"/>
          <w:szCs w:val="24"/>
        </w:rPr>
        <w:t>.</w:t>
      </w:r>
    </w:p>
    <w:p w14:paraId="1774FF4C" w14:textId="77777777" w:rsidR="00DA06AD" w:rsidRPr="00686146" w:rsidRDefault="00DA06AD" w:rsidP="00DA06AD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</w:rPr>
      </w:pPr>
    </w:p>
    <w:p w14:paraId="238DDBAD" w14:textId="77777777" w:rsidR="002F0229" w:rsidRDefault="002F0229" w:rsidP="001D2EDC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  <w:bookmarkStart w:id="3" w:name="_Hlk534730158"/>
    </w:p>
    <w:p w14:paraId="5E64F576" w14:textId="77777777" w:rsidR="006443DD" w:rsidRDefault="006443DD" w:rsidP="001D2EDC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</w:p>
    <w:p w14:paraId="14CC5379" w14:textId="782C8130" w:rsidR="00DA06AD" w:rsidRPr="00686146" w:rsidRDefault="001D2EDC" w:rsidP="001D2EDC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  <w:r w:rsidRPr="00686146">
        <w:rPr>
          <w:rFonts w:ascii="Courier New" w:eastAsia="Times New Roman" w:hAnsi="Courier New" w:cs="Courier New"/>
          <w:b/>
          <w:sz w:val="24"/>
          <w:szCs w:val="24"/>
        </w:rPr>
        <w:t>Irineu Sandeski</w:t>
      </w:r>
    </w:p>
    <w:p w14:paraId="7DAB124F" w14:textId="77777777" w:rsidR="00DA06AD" w:rsidRPr="00686146" w:rsidRDefault="00DA06AD" w:rsidP="00DA06AD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  <w:r w:rsidRPr="00686146">
        <w:rPr>
          <w:rFonts w:ascii="Courier New" w:eastAsia="Times New Roman" w:hAnsi="Courier New" w:cs="Courier New"/>
          <w:b/>
          <w:sz w:val="24"/>
          <w:szCs w:val="24"/>
        </w:rPr>
        <w:t xml:space="preserve">Presidente </w:t>
      </w:r>
    </w:p>
    <w:p w14:paraId="2CAD9BFC" w14:textId="50BC1C88" w:rsidR="00285360" w:rsidRPr="00285360" w:rsidRDefault="00DA06AD" w:rsidP="00F176DB">
      <w:pPr>
        <w:tabs>
          <w:tab w:val="left" w:pos="2051"/>
        </w:tabs>
        <w:spacing w:after="0" w:line="240" w:lineRule="auto"/>
        <w:jc w:val="center"/>
        <w:rPr>
          <w:rFonts w:ascii="Courier New" w:eastAsia="Times New Roman" w:hAnsi="Courier New" w:cs="Courier New"/>
          <w:caps/>
          <w:sz w:val="24"/>
          <w:szCs w:val="24"/>
        </w:rPr>
      </w:pPr>
      <w:r w:rsidRPr="00686146">
        <w:rPr>
          <w:rFonts w:ascii="Courier New" w:eastAsia="Times New Roman" w:hAnsi="Courier New" w:cs="Courier New"/>
          <w:b/>
          <w:sz w:val="24"/>
          <w:szCs w:val="24"/>
        </w:rPr>
        <w:t>Câmara Municipal de Itanhangá.</w:t>
      </w:r>
      <w:bookmarkEnd w:id="2"/>
      <w:bookmarkEnd w:id="3"/>
    </w:p>
    <w:sectPr w:rsidR="00285360" w:rsidRPr="00285360" w:rsidSect="00FC15F9">
      <w:headerReference w:type="default" r:id="rId8"/>
      <w:footerReference w:type="default" r:id="rId9"/>
      <w:pgSz w:w="11906" w:h="16838"/>
      <w:pgMar w:top="1417" w:right="1133" w:bottom="709" w:left="1418" w:header="284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1AED0" w14:textId="77777777" w:rsidR="0013306B" w:rsidRDefault="0013306B" w:rsidP="00FC15F9">
      <w:pPr>
        <w:spacing w:after="0" w:line="240" w:lineRule="auto"/>
      </w:pPr>
      <w:r>
        <w:separator/>
      </w:r>
    </w:p>
  </w:endnote>
  <w:endnote w:type="continuationSeparator" w:id="0">
    <w:p w14:paraId="26E18266" w14:textId="77777777" w:rsidR="0013306B" w:rsidRDefault="0013306B" w:rsidP="00FC1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E9FE9" w14:textId="77777777" w:rsidR="001A7361" w:rsidRDefault="001A7361" w:rsidP="00FC15F9">
    <w:pPr>
      <w:tabs>
        <w:tab w:val="center" w:pos="4252"/>
        <w:tab w:val="center" w:pos="4818"/>
        <w:tab w:val="right" w:pos="8504"/>
        <w:tab w:val="right" w:pos="9637"/>
      </w:tabs>
      <w:spacing w:after="0" w:line="240" w:lineRule="auto"/>
      <w:jc w:val="center"/>
      <w:rPr>
        <w:rFonts w:ascii="Times New Roman" w:eastAsia="Calibri" w:hAnsi="Times New Roman" w:cs="Times New Roman"/>
        <w:color w:val="0000FF"/>
        <w:sz w:val="21"/>
        <w:szCs w:val="21"/>
        <w:lang w:eastAsia="en-US"/>
      </w:rPr>
    </w:pPr>
  </w:p>
  <w:p w14:paraId="673032AF" w14:textId="7E8A1C5A" w:rsidR="00FC15F9" w:rsidRPr="00FC15F9" w:rsidRDefault="00FC15F9" w:rsidP="00FC15F9">
    <w:pPr>
      <w:tabs>
        <w:tab w:val="center" w:pos="4252"/>
        <w:tab w:val="center" w:pos="4818"/>
        <w:tab w:val="right" w:pos="8504"/>
        <w:tab w:val="right" w:pos="9637"/>
      </w:tabs>
      <w:spacing w:after="0" w:line="240" w:lineRule="auto"/>
      <w:jc w:val="center"/>
      <w:rPr>
        <w:rFonts w:ascii="Times New Roman" w:eastAsia="Calibri" w:hAnsi="Times New Roman" w:cs="Times New Roman"/>
        <w:color w:val="0000FF"/>
        <w:sz w:val="21"/>
        <w:szCs w:val="21"/>
        <w:lang w:eastAsia="en-US"/>
      </w:rPr>
    </w:pPr>
    <w:r w:rsidRPr="00FC15F9">
      <w:rPr>
        <w:rFonts w:ascii="Times New Roman" w:eastAsia="Calibri" w:hAnsi="Times New Roman" w:cs="Times New Roman"/>
        <w:color w:val="0000FF"/>
        <w:sz w:val="21"/>
        <w:szCs w:val="21"/>
        <w:lang w:eastAsia="en-US"/>
      </w:rPr>
      <w:t>Rua Florianópolis, n° 217, Cx Postal 69 - CEP: 78.579-000 - Itanhangá/MT - CNPJ: 07.209.260/0001-10.</w:t>
    </w:r>
  </w:p>
  <w:p w14:paraId="3F154EA6" w14:textId="77777777" w:rsidR="00FC15F9" w:rsidRPr="00FC15F9" w:rsidRDefault="00FC15F9" w:rsidP="00FC15F9">
    <w:pPr>
      <w:spacing w:after="0" w:line="240" w:lineRule="auto"/>
      <w:jc w:val="center"/>
      <w:rPr>
        <w:rFonts w:ascii="Times New Roman" w:eastAsia="Calibri" w:hAnsi="Times New Roman" w:cs="Times New Roman"/>
        <w:b/>
        <w:color w:val="0000FF"/>
        <w:sz w:val="21"/>
        <w:szCs w:val="21"/>
      </w:rPr>
    </w:pPr>
    <w:r>
      <w:rPr>
        <w:rFonts w:ascii="Times New Roman" w:eastAsia="Calibri" w:hAnsi="Times New Roman" w:cs="Times New Roman"/>
        <w:color w:val="0000FF"/>
        <w:sz w:val="21"/>
        <w:szCs w:val="21"/>
      </w:rPr>
      <w:t>E-mail:</w:t>
    </w:r>
    <w:r w:rsidRPr="00FC15F9">
      <w:rPr>
        <w:rFonts w:ascii="Times New Roman" w:eastAsia="Calibri" w:hAnsi="Times New Roman" w:cs="Times New Roman"/>
        <w:color w:val="0000FF"/>
        <w:sz w:val="21"/>
        <w:szCs w:val="21"/>
      </w:rPr>
      <w:t xml:space="preserve"> </w:t>
    </w:r>
    <w:hyperlink r:id="rId1" w:tgtFrame="_blank" w:history="1">
      <w:r w:rsidRPr="00FC15F9">
        <w:rPr>
          <w:rFonts w:ascii="Times New Roman" w:eastAsia="Calibri" w:hAnsi="Times New Roman" w:cs="Times New Roman"/>
          <w:color w:val="0000FF"/>
          <w:sz w:val="21"/>
          <w:szCs w:val="21"/>
          <w:u w:val="single"/>
        </w:rPr>
        <w:t>secretaria@camaraitanhanga.mt.gov.br</w:t>
      </w:r>
    </w:hyperlink>
    <w:r w:rsidRPr="00FC15F9">
      <w:rPr>
        <w:rFonts w:ascii="Times New Roman" w:eastAsia="Calibri" w:hAnsi="Times New Roman" w:cs="Times New Roman"/>
        <w:color w:val="000000"/>
        <w:sz w:val="21"/>
        <w:szCs w:val="21"/>
      </w:rPr>
      <w:t xml:space="preserve">  </w:t>
    </w:r>
    <w:r w:rsidRPr="00FC15F9">
      <w:rPr>
        <w:rFonts w:ascii="Times New Roman" w:eastAsia="Calibri" w:hAnsi="Times New Roman" w:cs="Times New Roman"/>
        <w:sz w:val="21"/>
        <w:szCs w:val="21"/>
      </w:rPr>
      <w:t xml:space="preserve">  </w:t>
    </w:r>
    <w:hyperlink r:id="rId2" w:history="1">
      <w:r w:rsidRPr="00FC15F9">
        <w:rPr>
          <w:rFonts w:ascii="Times New Roman" w:eastAsia="Calibri" w:hAnsi="Times New Roman" w:cs="Times New Roman"/>
          <w:color w:val="0000FF"/>
          <w:sz w:val="21"/>
          <w:szCs w:val="21"/>
          <w:u w:val="single"/>
        </w:rPr>
        <w:t>www.camaraitanhanga.mt.gov.br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84033" w14:textId="77777777" w:rsidR="0013306B" w:rsidRDefault="0013306B" w:rsidP="00FC15F9">
      <w:pPr>
        <w:spacing w:after="0" w:line="240" w:lineRule="auto"/>
      </w:pPr>
      <w:r>
        <w:separator/>
      </w:r>
    </w:p>
  </w:footnote>
  <w:footnote w:type="continuationSeparator" w:id="0">
    <w:p w14:paraId="679EFC5C" w14:textId="77777777" w:rsidR="0013306B" w:rsidRDefault="0013306B" w:rsidP="00FC1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D9662" w14:textId="77777777" w:rsidR="00FC15F9" w:rsidRPr="00FC15F9" w:rsidRDefault="0013306B" w:rsidP="00FC15F9">
    <w:pPr>
      <w:spacing w:after="0" w:line="240" w:lineRule="auto"/>
      <w:jc w:val="center"/>
      <w:rPr>
        <w:rFonts w:ascii="Times New Roman" w:eastAsia="Calibri" w:hAnsi="Times New Roman" w:cs="Times New Roman"/>
        <w:b/>
        <w:color w:val="0000FF"/>
        <w:sz w:val="44"/>
        <w:szCs w:val="44"/>
      </w:rPr>
    </w:pPr>
    <w:sdt>
      <w:sdtPr>
        <w:rPr>
          <w:rFonts w:ascii="Calibri" w:eastAsia="Calibri" w:hAnsi="Calibri" w:cs="Times New Roman"/>
          <w:b/>
          <w:color w:val="0000FF"/>
          <w:sz w:val="44"/>
          <w:szCs w:val="44"/>
        </w:rPr>
        <w:id w:val="1223942435"/>
        <w:docPartObj>
          <w:docPartGallery w:val="Page Numbers (Margins)"/>
          <w:docPartUnique/>
        </w:docPartObj>
      </w:sdtPr>
      <w:sdtEndPr/>
      <w:sdtContent>
        <w:r w:rsidR="005C5D96" w:rsidRPr="005C5D96">
          <w:rPr>
            <w:rFonts w:ascii="Calibri" w:eastAsia="Calibri" w:hAnsi="Calibri" w:cs="Times New Roman"/>
            <w:b/>
            <w:noProof/>
            <w:color w:val="0000FF"/>
            <w:sz w:val="44"/>
            <w:szCs w:val="44"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36804D4F" wp14:editId="7322971B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Retângul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0BDBA0" w14:textId="77777777" w:rsidR="005C5D96" w:rsidRDefault="005C5D96">
                              <w:pPr>
                                <w:pStyle w:val="Rodap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Página</w: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cei="http://schemas.microsoft.com/office/word/2026/wordml/cei">
              <w:pict>
                <v:rect w14:anchorId="36804D4F" id="Retângulo 1" o:spid="_x0000_s1026" style="position:absolute;left:0;text-align:left;margin-left:0;margin-top:0;width:40.2pt;height:171.9pt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110BDBA0" w14:textId="77777777" w:rsidR="005C5D96" w:rsidRDefault="005C5D96">
                        <w:pPr>
                          <w:pStyle w:val="Rodap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Página</w: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FC15F9" w:rsidRPr="00FC15F9">
      <w:rPr>
        <w:rFonts w:ascii="Times New Roman" w:eastAsia="Calibri" w:hAnsi="Times New Roman" w:cs="Times New Roman"/>
        <w:b/>
        <w:noProof/>
        <w:color w:val="0000FF"/>
        <w:sz w:val="24"/>
        <w:szCs w:val="24"/>
      </w:rPr>
      <w:drawing>
        <wp:anchor distT="0" distB="0" distL="114300" distR="114300" simplePos="0" relativeHeight="251659264" behindDoc="0" locked="0" layoutInCell="1" allowOverlap="1" wp14:anchorId="1BCC7CD9" wp14:editId="0EDE613C">
          <wp:simplePos x="0" y="0"/>
          <wp:positionH relativeFrom="margin">
            <wp:posOffset>217170</wp:posOffset>
          </wp:positionH>
          <wp:positionV relativeFrom="paragraph">
            <wp:posOffset>7620</wp:posOffset>
          </wp:positionV>
          <wp:extent cx="987085" cy="761365"/>
          <wp:effectExtent l="0" t="0" r="3810" b="635"/>
          <wp:wrapNone/>
          <wp:docPr id="23" name="Imagem 23" descr="ITANHANG_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TANHANG_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2727" cy="7657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C15F9" w:rsidRPr="00FC15F9">
      <w:rPr>
        <w:rFonts w:ascii="Calibri" w:eastAsia="Calibri" w:hAnsi="Calibri" w:cs="Times New Roman"/>
        <w:b/>
        <w:color w:val="0000FF"/>
        <w:sz w:val="44"/>
        <w:szCs w:val="44"/>
      </w:rPr>
      <w:tab/>
    </w:r>
    <w:r w:rsidR="00FC15F9" w:rsidRPr="00FC15F9">
      <w:rPr>
        <w:rFonts w:ascii="Times New Roman" w:eastAsia="Calibri" w:hAnsi="Times New Roman" w:cs="Times New Roman"/>
        <w:b/>
        <w:color w:val="0000FF"/>
        <w:sz w:val="44"/>
        <w:szCs w:val="44"/>
      </w:rPr>
      <w:t>Estado de Mato Grosso</w:t>
    </w:r>
  </w:p>
  <w:p w14:paraId="42FF0DE2" w14:textId="77777777" w:rsidR="00FC15F9" w:rsidRPr="00FC15F9" w:rsidRDefault="00FC15F9" w:rsidP="00FC15F9">
    <w:pPr>
      <w:spacing w:after="0" w:line="240" w:lineRule="auto"/>
      <w:rPr>
        <w:rFonts w:ascii="Times New Roman" w:eastAsia="Calibri" w:hAnsi="Times New Roman" w:cs="Times New Roman"/>
        <w:b/>
        <w:bCs/>
        <w:color w:val="0000FF"/>
        <w:sz w:val="48"/>
        <w:szCs w:val="48"/>
        <w:u w:val="single"/>
      </w:rPr>
    </w:pPr>
    <w:r w:rsidRPr="00FC15F9">
      <w:rPr>
        <w:rFonts w:ascii="Times New Roman" w:eastAsia="Calibri" w:hAnsi="Times New Roman" w:cs="Times New Roman"/>
        <w:b/>
        <w:color w:val="0000FF"/>
        <w:sz w:val="24"/>
        <w:szCs w:val="24"/>
      </w:rPr>
      <w:t xml:space="preserve">                                  </w:t>
    </w:r>
    <w:r w:rsidRPr="00FC15F9">
      <w:rPr>
        <w:rFonts w:ascii="Times New Roman" w:eastAsia="Calibri" w:hAnsi="Times New Roman" w:cs="Times New Roman"/>
        <w:b/>
        <w:bCs/>
        <w:color w:val="0000FF"/>
        <w:sz w:val="48"/>
        <w:szCs w:val="48"/>
        <w:u w:val="single"/>
      </w:rPr>
      <w:t>Câmara Municipal de Itanhangá</w:t>
    </w:r>
  </w:p>
  <w:p w14:paraId="4DC4809A" w14:textId="77777777" w:rsidR="00FC15F9" w:rsidRPr="00FC15F9" w:rsidRDefault="00FC15F9" w:rsidP="00FC15F9">
    <w:pPr>
      <w:spacing w:after="0" w:line="240" w:lineRule="auto"/>
      <w:rPr>
        <w:rFonts w:ascii="Times New Roman" w:eastAsia="Calibri" w:hAnsi="Times New Roman" w:cs="Times New Roman"/>
        <w:b/>
        <w:color w:val="0000FF"/>
        <w:sz w:val="24"/>
        <w:szCs w:val="24"/>
      </w:rPr>
    </w:pPr>
    <w:r w:rsidRPr="00FC15F9">
      <w:rPr>
        <w:rFonts w:ascii="Times New Roman" w:eastAsia="Calibri" w:hAnsi="Times New Roman" w:cs="Times New Roman"/>
        <w:b/>
        <w:color w:val="0000FF"/>
        <w:sz w:val="24"/>
        <w:szCs w:val="24"/>
      </w:rPr>
      <w:t xml:space="preserve">                                                     Gestão 202</w:t>
    </w:r>
    <w:r>
      <w:rPr>
        <w:rFonts w:ascii="Times New Roman" w:eastAsia="Calibri" w:hAnsi="Times New Roman" w:cs="Times New Roman"/>
        <w:b/>
        <w:color w:val="0000FF"/>
        <w:sz w:val="24"/>
        <w:szCs w:val="24"/>
      </w:rPr>
      <w:t>5</w:t>
    </w:r>
    <w:r w:rsidRPr="00FC15F9">
      <w:rPr>
        <w:rFonts w:ascii="Times New Roman" w:eastAsia="Calibri" w:hAnsi="Times New Roman" w:cs="Times New Roman"/>
        <w:b/>
        <w:color w:val="0000FF"/>
        <w:sz w:val="24"/>
        <w:szCs w:val="24"/>
      </w:rPr>
      <w:t>/202</w:t>
    </w:r>
    <w:r>
      <w:rPr>
        <w:rFonts w:ascii="Times New Roman" w:eastAsia="Calibri" w:hAnsi="Times New Roman" w:cs="Times New Roman"/>
        <w:b/>
        <w:color w:val="0000FF"/>
        <w:sz w:val="24"/>
        <w:szCs w:val="24"/>
      </w:rPr>
      <w:t>8</w:t>
    </w:r>
    <w:r w:rsidRPr="00FC15F9">
      <w:rPr>
        <w:rFonts w:ascii="Times New Roman" w:eastAsia="Calibri" w:hAnsi="Times New Roman" w:cs="Times New Roman"/>
        <w:b/>
        <w:color w:val="0000FF"/>
        <w:sz w:val="24"/>
        <w:szCs w:val="24"/>
      </w:rPr>
      <w:t xml:space="preserve"> – Biênio 202</w:t>
    </w:r>
    <w:r>
      <w:rPr>
        <w:rFonts w:ascii="Times New Roman" w:eastAsia="Calibri" w:hAnsi="Times New Roman" w:cs="Times New Roman"/>
        <w:b/>
        <w:color w:val="0000FF"/>
        <w:sz w:val="24"/>
        <w:szCs w:val="24"/>
      </w:rPr>
      <w:t>5</w:t>
    </w:r>
    <w:r w:rsidRPr="00FC15F9">
      <w:rPr>
        <w:rFonts w:ascii="Times New Roman" w:eastAsia="Calibri" w:hAnsi="Times New Roman" w:cs="Times New Roman"/>
        <w:b/>
        <w:color w:val="0000FF"/>
        <w:sz w:val="24"/>
        <w:szCs w:val="24"/>
      </w:rPr>
      <w:t xml:space="preserve"> - 202</w:t>
    </w:r>
    <w:r>
      <w:rPr>
        <w:rFonts w:ascii="Times New Roman" w:eastAsia="Calibri" w:hAnsi="Times New Roman" w:cs="Times New Roman"/>
        <w:b/>
        <w:color w:val="0000FF"/>
        <w:sz w:val="24"/>
        <w:szCs w:val="24"/>
      </w:rPr>
      <w:t>6</w:t>
    </w:r>
    <w:r w:rsidRPr="00FC15F9">
      <w:rPr>
        <w:rFonts w:ascii="Times New Roman" w:eastAsia="Calibri" w:hAnsi="Times New Roman" w:cs="Times New Roman"/>
        <w:b/>
        <w:color w:val="0000FF"/>
        <w:sz w:val="24"/>
        <w:szCs w:val="24"/>
      </w:rPr>
      <w:t xml:space="preserve">. </w:t>
    </w:r>
  </w:p>
  <w:p w14:paraId="06866433" w14:textId="77777777" w:rsidR="00FC15F9" w:rsidRDefault="00FC15F9" w:rsidP="00FC15F9">
    <w:pPr>
      <w:spacing w:after="0" w:line="240" w:lineRule="auto"/>
    </w:pPr>
    <w:r w:rsidRPr="00FC15F9">
      <w:rPr>
        <w:rFonts w:ascii="Times New Roman" w:eastAsia="Calibri" w:hAnsi="Times New Roman" w:cs="Times New Roman"/>
        <w:b/>
        <w:color w:val="0000FF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548F6"/>
    <w:multiLevelType w:val="hybridMultilevel"/>
    <w:tmpl w:val="47260B26"/>
    <w:lvl w:ilvl="0" w:tplc="F8625F4C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17D41"/>
    <w:multiLevelType w:val="hybridMultilevel"/>
    <w:tmpl w:val="6A96550C"/>
    <w:lvl w:ilvl="0" w:tplc="274E209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026AA4"/>
    <w:multiLevelType w:val="hybridMultilevel"/>
    <w:tmpl w:val="5F4C4FBE"/>
    <w:lvl w:ilvl="0" w:tplc="04160013">
      <w:start w:val="1"/>
      <w:numFmt w:val="upperRoman"/>
      <w:lvlText w:val="%1."/>
      <w:lvlJc w:val="right"/>
      <w:pPr>
        <w:ind w:left="644" w:hanging="360"/>
      </w:pPr>
    </w:lvl>
    <w:lvl w:ilvl="1" w:tplc="04160019" w:tentative="1">
      <w:start w:val="1"/>
      <w:numFmt w:val="lowerLetter"/>
      <w:lvlText w:val="%2."/>
      <w:lvlJc w:val="left"/>
      <w:pPr>
        <w:ind w:left="1868" w:hanging="360"/>
      </w:pPr>
    </w:lvl>
    <w:lvl w:ilvl="2" w:tplc="0416001B" w:tentative="1">
      <w:start w:val="1"/>
      <w:numFmt w:val="lowerRoman"/>
      <w:lvlText w:val="%3."/>
      <w:lvlJc w:val="right"/>
      <w:pPr>
        <w:ind w:left="2588" w:hanging="180"/>
      </w:pPr>
    </w:lvl>
    <w:lvl w:ilvl="3" w:tplc="0416000F" w:tentative="1">
      <w:start w:val="1"/>
      <w:numFmt w:val="decimal"/>
      <w:lvlText w:val="%4."/>
      <w:lvlJc w:val="left"/>
      <w:pPr>
        <w:ind w:left="3308" w:hanging="360"/>
      </w:pPr>
    </w:lvl>
    <w:lvl w:ilvl="4" w:tplc="04160019" w:tentative="1">
      <w:start w:val="1"/>
      <w:numFmt w:val="lowerLetter"/>
      <w:lvlText w:val="%5."/>
      <w:lvlJc w:val="left"/>
      <w:pPr>
        <w:ind w:left="4028" w:hanging="360"/>
      </w:pPr>
    </w:lvl>
    <w:lvl w:ilvl="5" w:tplc="0416001B" w:tentative="1">
      <w:start w:val="1"/>
      <w:numFmt w:val="lowerRoman"/>
      <w:lvlText w:val="%6."/>
      <w:lvlJc w:val="right"/>
      <w:pPr>
        <w:ind w:left="4748" w:hanging="180"/>
      </w:pPr>
    </w:lvl>
    <w:lvl w:ilvl="6" w:tplc="0416000F" w:tentative="1">
      <w:start w:val="1"/>
      <w:numFmt w:val="decimal"/>
      <w:lvlText w:val="%7."/>
      <w:lvlJc w:val="left"/>
      <w:pPr>
        <w:ind w:left="5468" w:hanging="360"/>
      </w:pPr>
    </w:lvl>
    <w:lvl w:ilvl="7" w:tplc="04160019" w:tentative="1">
      <w:start w:val="1"/>
      <w:numFmt w:val="lowerLetter"/>
      <w:lvlText w:val="%8."/>
      <w:lvlJc w:val="left"/>
      <w:pPr>
        <w:ind w:left="6188" w:hanging="360"/>
      </w:pPr>
    </w:lvl>
    <w:lvl w:ilvl="8" w:tplc="0416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3" w15:restartNumberingAfterBreak="0">
    <w:nsid w:val="61082DE0"/>
    <w:multiLevelType w:val="hybridMultilevel"/>
    <w:tmpl w:val="56E4C3C2"/>
    <w:lvl w:ilvl="0" w:tplc="04160013">
      <w:start w:val="1"/>
      <w:numFmt w:val="upperRoman"/>
      <w:lvlText w:val="%1."/>
      <w:lvlJc w:val="right"/>
      <w:pPr>
        <w:ind w:left="1845" w:hanging="360"/>
      </w:pPr>
    </w:lvl>
    <w:lvl w:ilvl="1" w:tplc="04160019" w:tentative="1">
      <w:start w:val="1"/>
      <w:numFmt w:val="lowerLetter"/>
      <w:lvlText w:val="%2."/>
      <w:lvlJc w:val="left"/>
      <w:pPr>
        <w:ind w:left="2565" w:hanging="360"/>
      </w:pPr>
    </w:lvl>
    <w:lvl w:ilvl="2" w:tplc="0416001B" w:tentative="1">
      <w:start w:val="1"/>
      <w:numFmt w:val="lowerRoman"/>
      <w:lvlText w:val="%3."/>
      <w:lvlJc w:val="right"/>
      <w:pPr>
        <w:ind w:left="3285" w:hanging="180"/>
      </w:pPr>
    </w:lvl>
    <w:lvl w:ilvl="3" w:tplc="0416000F" w:tentative="1">
      <w:start w:val="1"/>
      <w:numFmt w:val="decimal"/>
      <w:lvlText w:val="%4."/>
      <w:lvlJc w:val="left"/>
      <w:pPr>
        <w:ind w:left="4005" w:hanging="360"/>
      </w:pPr>
    </w:lvl>
    <w:lvl w:ilvl="4" w:tplc="04160019" w:tentative="1">
      <w:start w:val="1"/>
      <w:numFmt w:val="lowerLetter"/>
      <w:lvlText w:val="%5."/>
      <w:lvlJc w:val="left"/>
      <w:pPr>
        <w:ind w:left="4725" w:hanging="360"/>
      </w:pPr>
    </w:lvl>
    <w:lvl w:ilvl="5" w:tplc="0416001B" w:tentative="1">
      <w:start w:val="1"/>
      <w:numFmt w:val="lowerRoman"/>
      <w:lvlText w:val="%6."/>
      <w:lvlJc w:val="right"/>
      <w:pPr>
        <w:ind w:left="5445" w:hanging="180"/>
      </w:pPr>
    </w:lvl>
    <w:lvl w:ilvl="6" w:tplc="0416000F" w:tentative="1">
      <w:start w:val="1"/>
      <w:numFmt w:val="decimal"/>
      <w:lvlText w:val="%7."/>
      <w:lvlJc w:val="left"/>
      <w:pPr>
        <w:ind w:left="6165" w:hanging="360"/>
      </w:pPr>
    </w:lvl>
    <w:lvl w:ilvl="7" w:tplc="04160019" w:tentative="1">
      <w:start w:val="1"/>
      <w:numFmt w:val="lowerLetter"/>
      <w:lvlText w:val="%8."/>
      <w:lvlJc w:val="left"/>
      <w:pPr>
        <w:ind w:left="6885" w:hanging="360"/>
      </w:pPr>
    </w:lvl>
    <w:lvl w:ilvl="8" w:tplc="0416001B" w:tentative="1">
      <w:start w:val="1"/>
      <w:numFmt w:val="lowerRoman"/>
      <w:lvlText w:val="%9."/>
      <w:lvlJc w:val="right"/>
      <w:pPr>
        <w:ind w:left="7605" w:hanging="180"/>
      </w:pPr>
    </w:lvl>
  </w:abstractNum>
  <w:num w:numId="1" w16cid:durableId="12441004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69240635">
    <w:abstractNumId w:val="0"/>
  </w:num>
  <w:num w:numId="3" w16cid:durableId="1666978148">
    <w:abstractNumId w:val="3"/>
  </w:num>
  <w:num w:numId="4" w16cid:durableId="1670157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5F9"/>
    <w:rsid w:val="0001391F"/>
    <w:rsid w:val="00052F86"/>
    <w:rsid w:val="00060D25"/>
    <w:rsid w:val="00063D1A"/>
    <w:rsid w:val="00080C88"/>
    <w:rsid w:val="00082D00"/>
    <w:rsid w:val="00094219"/>
    <w:rsid w:val="000A11F8"/>
    <w:rsid w:val="000C0ED3"/>
    <w:rsid w:val="000D307A"/>
    <w:rsid w:val="000E4C1B"/>
    <w:rsid w:val="00113235"/>
    <w:rsid w:val="0013306B"/>
    <w:rsid w:val="00160290"/>
    <w:rsid w:val="00160C72"/>
    <w:rsid w:val="0016437D"/>
    <w:rsid w:val="001A7361"/>
    <w:rsid w:val="001C5925"/>
    <w:rsid w:val="001D2EDC"/>
    <w:rsid w:val="001D7365"/>
    <w:rsid w:val="002264D1"/>
    <w:rsid w:val="002467EF"/>
    <w:rsid w:val="00265E93"/>
    <w:rsid w:val="00285360"/>
    <w:rsid w:val="002A0B5F"/>
    <w:rsid w:val="002F0229"/>
    <w:rsid w:val="002F2503"/>
    <w:rsid w:val="00304468"/>
    <w:rsid w:val="00307CBD"/>
    <w:rsid w:val="00310F1F"/>
    <w:rsid w:val="0032603E"/>
    <w:rsid w:val="00326BA0"/>
    <w:rsid w:val="003623B1"/>
    <w:rsid w:val="003678EA"/>
    <w:rsid w:val="00380B47"/>
    <w:rsid w:val="00387553"/>
    <w:rsid w:val="00397205"/>
    <w:rsid w:val="003A3A00"/>
    <w:rsid w:val="003A4B5A"/>
    <w:rsid w:val="003B2350"/>
    <w:rsid w:val="003E6A79"/>
    <w:rsid w:val="00423D52"/>
    <w:rsid w:val="00432B05"/>
    <w:rsid w:val="00457D53"/>
    <w:rsid w:val="004622F9"/>
    <w:rsid w:val="00466136"/>
    <w:rsid w:val="00475747"/>
    <w:rsid w:val="004912CB"/>
    <w:rsid w:val="004948CF"/>
    <w:rsid w:val="004B1E2A"/>
    <w:rsid w:val="004B22DF"/>
    <w:rsid w:val="004C372B"/>
    <w:rsid w:val="004D62F4"/>
    <w:rsid w:val="004E2FBA"/>
    <w:rsid w:val="00507FDC"/>
    <w:rsid w:val="005110C7"/>
    <w:rsid w:val="0052615B"/>
    <w:rsid w:val="00583B8A"/>
    <w:rsid w:val="0058530A"/>
    <w:rsid w:val="005941FC"/>
    <w:rsid w:val="00594E15"/>
    <w:rsid w:val="005B103A"/>
    <w:rsid w:val="005B1224"/>
    <w:rsid w:val="005C5D96"/>
    <w:rsid w:val="005F3945"/>
    <w:rsid w:val="006443DD"/>
    <w:rsid w:val="006539A6"/>
    <w:rsid w:val="00686146"/>
    <w:rsid w:val="006C72D2"/>
    <w:rsid w:val="00707D54"/>
    <w:rsid w:val="00720CFA"/>
    <w:rsid w:val="007223AA"/>
    <w:rsid w:val="00731F77"/>
    <w:rsid w:val="007437D7"/>
    <w:rsid w:val="00797363"/>
    <w:rsid w:val="007E6081"/>
    <w:rsid w:val="007F3FEA"/>
    <w:rsid w:val="00834D96"/>
    <w:rsid w:val="008940C4"/>
    <w:rsid w:val="008A0AB6"/>
    <w:rsid w:val="008E016B"/>
    <w:rsid w:val="00910F89"/>
    <w:rsid w:val="009116D4"/>
    <w:rsid w:val="00912A6A"/>
    <w:rsid w:val="0092076C"/>
    <w:rsid w:val="00943A80"/>
    <w:rsid w:val="00967DF8"/>
    <w:rsid w:val="009874D4"/>
    <w:rsid w:val="009905B5"/>
    <w:rsid w:val="009A2481"/>
    <w:rsid w:val="009D1653"/>
    <w:rsid w:val="009D67E5"/>
    <w:rsid w:val="009F5010"/>
    <w:rsid w:val="00A7570C"/>
    <w:rsid w:val="00A7651F"/>
    <w:rsid w:val="00AB1237"/>
    <w:rsid w:val="00AC13EE"/>
    <w:rsid w:val="00AC6C45"/>
    <w:rsid w:val="00AD2218"/>
    <w:rsid w:val="00B07872"/>
    <w:rsid w:val="00B44633"/>
    <w:rsid w:val="00B44887"/>
    <w:rsid w:val="00B619F8"/>
    <w:rsid w:val="00B7023D"/>
    <w:rsid w:val="00B73C1E"/>
    <w:rsid w:val="00B8098E"/>
    <w:rsid w:val="00B838C4"/>
    <w:rsid w:val="00B83F49"/>
    <w:rsid w:val="00B90318"/>
    <w:rsid w:val="00B94628"/>
    <w:rsid w:val="00BA402E"/>
    <w:rsid w:val="00BD36BA"/>
    <w:rsid w:val="00BD7812"/>
    <w:rsid w:val="00BE0217"/>
    <w:rsid w:val="00BE3162"/>
    <w:rsid w:val="00BE7D93"/>
    <w:rsid w:val="00C003AF"/>
    <w:rsid w:val="00C37C6E"/>
    <w:rsid w:val="00C76506"/>
    <w:rsid w:val="00CA14C7"/>
    <w:rsid w:val="00CA27AD"/>
    <w:rsid w:val="00CA382E"/>
    <w:rsid w:val="00CC021F"/>
    <w:rsid w:val="00CD4E10"/>
    <w:rsid w:val="00CF7169"/>
    <w:rsid w:val="00D1095A"/>
    <w:rsid w:val="00D51F0A"/>
    <w:rsid w:val="00D85A10"/>
    <w:rsid w:val="00D87196"/>
    <w:rsid w:val="00DA06AD"/>
    <w:rsid w:val="00DF7DD0"/>
    <w:rsid w:val="00E021DB"/>
    <w:rsid w:val="00E05401"/>
    <w:rsid w:val="00E3047C"/>
    <w:rsid w:val="00E32DEB"/>
    <w:rsid w:val="00E44BCA"/>
    <w:rsid w:val="00E5548E"/>
    <w:rsid w:val="00E61B7F"/>
    <w:rsid w:val="00E77B08"/>
    <w:rsid w:val="00E83D9B"/>
    <w:rsid w:val="00EA5CC0"/>
    <w:rsid w:val="00EC0222"/>
    <w:rsid w:val="00EE5FC5"/>
    <w:rsid w:val="00F10EBA"/>
    <w:rsid w:val="00F176DB"/>
    <w:rsid w:val="00F36370"/>
    <w:rsid w:val="00F41B61"/>
    <w:rsid w:val="00F43ADD"/>
    <w:rsid w:val="00F711B9"/>
    <w:rsid w:val="00F87924"/>
    <w:rsid w:val="00FC15F9"/>
    <w:rsid w:val="00FC2DD5"/>
    <w:rsid w:val="00FD3C34"/>
    <w:rsid w:val="00FD5364"/>
    <w:rsid w:val="00FE26B0"/>
    <w:rsid w:val="00FF4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AA8D57"/>
  <w15:chartTrackingRefBased/>
  <w15:docId w15:val="{2425CD2E-6787-441A-A130-01C96F9E0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C15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C15F9"/>
  </w:style>
  <w:style w:type="paragraph" w:styleId="Rodap">
    <w:name w:val="footer"/>
    <w:basedOn w:val="Normal"/>
    <w:link w:val="RodapChar"/>
    <w:uiPriority w:val="99"/>
    <w:unhideWhenUsed/>
    <w:rsid w:val="00FC15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15F9"/>
  </w:style>
  <w:style w:type="paragraph" w:styleId="SemEspaamento">
    <w:name w:val="No Spacing"/>
    <w:link w:val="SemEspaamentoChar"/>
    <w:uiPriority w:val="1"/>
    <w:qFormat/>
    <w:rsid w:val="00CD4E10"/>
    <w:pPr>
      <w:spacing w:after="0" w:line="240" w:lineRule="auto"/>
      <w:ind w:left="10" w:right="1" w:hanging="10"/>
      <w:jc w:val="both"/>
    </w:pPr>
    <w:rPr>
      <w:rFonts w:ascii="Courier New" w:eastAsia="Courier New" w:hAnsi="Courier New" w:cs="Courier New"/>
      <w:color w:val="000000"/>
      <w:sz w:val="24"/>
    </w:rPr>
  </w:style>
  <w:style w:type="character" w:customStyle="1" w:styleId="SemEspaamentoChar">
    <w:name w:val="Sem Espaçamento Char"/>
    <w:link w:val="SemEspaamento"/>
    <w:uiPriority w:val="1"/>
    <w:locked/>
    <w:rsid w:val="00CD4E10"/>
    <w:rPr>
      <w:rFonts w:ascii="Courier New" w:eastAsia="Courier New" w:hAnsi="Courier New" w:cs="Courier New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maraitanhanga.mt.gov.br" TargetMode="External"/><Relationship Id="rId1" Type="http://schemas.openxmlformats.org/officeDocument/2006/relationships/hyperlink" Target="mailto:secretaria@camaraitanhang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CC0A4-4D90-4C9D-94A7-56119C358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Usuario</cp:lastModifiedBy>
  <cp:revision>4</cp:revision>
  <cp:lastPrinted>2026-09-22T19:52:00Z</cp:lastPrinted>
  <dcterms:created xsi:type="dcterms:W3CDTF">2026-09-22T19:48:00Z</dcterms:created>
  <dcterms:modified xsi:type="dcterms:W3CDTF">2026-09-22T19:57:00Z</dcterms:modified>
</cp:coreProperties>
</file>