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CE17" w14:textId="77777777" w:rsidR="00F218B4" w:rsidRDefault="00F218B4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1983106F" w14:textId="77777777" w:rsidR="00F218B4" w:rsidRDefault="00F218B4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2C58012" w14:textId="50FD1E5F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4936D8">
        <w:rPr>
          <w:rFonts w:ascii="Courier New" w:eastAsia="Times New Roman" w:hAnsi="Courier New" w:cs="Courier New"/>
          <w:b/>
          <w:sz w:val="24"/>
          <w:szCs w:val="24"/>
        </w:rPr>
        <w:t>30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4753AE23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5941FC">
        <w:rPr>
          <w:rFonts w:ascii="Courier New" w:eastAsia="Times New Roman" w:hAnsi="Courier New" w:cs="Courier New"/>
          <w:i/>
          <w:sz w:val="24"/>
          <w:szCs w:val="24"/>
        </w:rPr>
        <w:t>16</w:t>
      </w:r>
      <w:r w:rsidR="00834D96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="00834D96" w:rsidRPr="00834D96">
        <w:rPr>
          <w:rFonts w:ascii="Courier New" w:eastAsia="Times New Roman" w:hAnsi="Courier New" w:cs="Courier New"/>
          <w:i/>
          <w:caps/>
          <w:sz w:val="24"/>
          <w:szCs w:val="24"/>
        </w:rPr>
        <w:t xml:space="preserve">de </w:t>
      </w:r>
      <w:r w:rsidR="007437D7">
        <w:rPr>
          <w:rFonts w:ascii="Courier New" w:eastAsia="Times New Roman" w:hAnsi="Courier New" w:cs="Courier New"/>
          <w:i/>
          <w:caps/>
          <w:sz w:val="24"/>
          <w:szCs w:val="24"/>
        </w:rPr>
        <w:t>jUNHO</w:t>
      </w:r>
      <w:r w:rsidR="00834D96" w:rsidRPr="00834D96">
        <w:rPr>
          <w:rFonts w:ascii="Courier New" w:eastAsia="Times New Roman" w:hAnsi="Courier New" w:cs="Courier New"/>
          <w:i/>
          <w:caps/>
          <w:sz w:val="24"/>
          <w:szCs w:val="24"/>
        </w:rPr>
        <w:t xml:space="preserve"> de</w:t>
      </w:r>
      <w:r w:rsidR="00834D96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E176765" w14:textId="77777777" w:rsidR="00F218B4" w:rsidRDefault="00F218B4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18610C09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FE26B0">
        <w:rPr>
          <w:rFonts w:ascii="Courier New" w:eastAsia="Times New Roman" w:hAnsi="Courier New" w:cs="Courier New"/>
          <w:b/>
          <w:i/>
          <w:sz w:val="24"/>
          <w:szCs w:val="24"/>
        </w:rPr>
        <w:t xml:space="preserve"> LEGISLATIVO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4936D8">
        <w:rPr>
          <w:rFonts w:ascii="Courier New" w:eastAsia="Times New Roman" w:hAnsi="Courier New" w:cs="Courier New"/>
          <w:b/>
          <w:i/>
          <w:sz w:val="24"/>
          <w:szCs w:val="24"/>
        </w:rPr>
        <w:t>41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117A4DAA" w14:textId="1CDFF6AC" w:rsidR="00F218B4" w:rsidRPr="00F218B4" w:rsidRDefault="00D1095A" w:rsidP="00F218B4">
      <w:pPr>
        <w:spacing w:after="0" w:line="276" w:lineRule="auto"/>
        <w:ind w:left="2835" w:right="-1" w:hanging="10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14471805"/>
      <w:r w:rsidR="00F218B4" w:rsidRPr="00F218B4">
        <w:rPr>
          <w:rFonts w:ascii="Courier New" w:eastAsia="Courier New" w:hAnsi="Courier New" w:cs="Courier New"/>
          <w:b/>
          <w:bCs/>
          <w:i/>
          <w:iCs/>
          <w:color w:val="000000"/>
          <w:sz w:val="24"/>
        </w:rPr>
        <w:t xml:space="preserve"> </w:t>
      </w:r>
      <w:r w:rsidR="00F218B4" w:rsidRPr="00F218B4">
        <w:rPr>
          <w:rFonts w:ascii="Courier New" w:eastAsia="Times New Roman" w:hAnsi="Courier New" w:cs="Courier New"/>
          <w:i/>
          <w:iCs/>
          <w:sz w:val="24"/>
          <w:szCs w:val="24"/>
        </w:rPr>
        <w:t>Institui a Casa do Apicultor – Programa Municipal de Apoio à Apicultura e Meliponicultura no Município de Itanhangá e dá outras providências.</w:t>
      </w:r>
    </w:p>
    <w:p w14:paraId="50B4348B" w14:textId="1C023CB7" w:rsidR="00F218B4" w:rsidRPr="00F218B4" w:rsidRDefault="00F218B4" w:rsidP="00475747">
      <w:pPr>
        <w:spacing w:after="0" w:line="276" w:lineRule="auto"/>
        <w:ind w:left="2835" w:right="-1" w:hanging="10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6130A3D4" w14:textId="47C0F643" w:rsidR="00FC2DD5" w:rsidRPr="0092076C" w:rsidRDefault="007223AA" w:rsidP="00475747">
      <w:pPr>
        <w:spacing w:after="0" w:line="276" w:lineRule="auto"/>
        <w:ind w:left="2835" w:right="-1" w:hanging="10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223AA">
        <w:rPr>
          <w:rFonts w:ascii="Courier New" w:eastAsiaTheme="majorEastAsia" w:hAnsi="Courier New" w:cs="Courier New"/>
          <w:color w:val="000000"/>
          <w:sz w:val="24"/>
        </w:rPr>
        <w:t xml:space="preserve"> </w:t>
      </w:r>
    </w:p>
    <w:bookmarkEnd w:id="0"/>
    <w:p w14:paraId="0124660C" w14:textId="77777777" w:rsidR="009F5010" w:rsidRDefault="009F5010" w:rsidP="009F5010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06E0111" w14:textId="77777777" w:rsidR="00F218B4" w:rsidRPr="009F5010" w:rsidRDefault="00F218B4" w:rsidP="009F5010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FDB75BA" w14:textId="45C44D3D" w:rsidR="0092076C" w:rsidRDefault="00DA06AD" w:rsidP="003678E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12E5E18A" w14:textId="180A18EB" w:rsidR="00184289" w:rsidRDefault="00184289" w:rsidP="003678E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</w:p>
    <w:p w14:paraId="51DB9B75" w14:textId="572BB740" w:rsidR="00184289" w:rsidRP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1º </w:t>
      </w:r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Fica instituída a Casa do Apicultor – Programa Municipal de Apoio à Apicultura e Meliponicultura, destinada ao incentivo, desenvolvimento, fortalecimento e apoio técnico à atividade apícola e </w:t>
      </w:r>
      <w:proofErr w:type="spellStart"/>
      <w:r w:rsidRPr="00184289">
        <w:rPr>
          <w:rFonts w:ascii="Courier New" w:eastAsia="Times New Roman" w:hAnsi="Courier New" w:cs="Courier New"/>
          <w:bCs/>
          <w:sz w:val="24"/>
          <w:szCs w:val="24"/>
        </w:rPr>
        <w:t>meliponícola</w:t>
      </w:r>
      <w:proofErr w:type="spellEnd"/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 no município.</w:t>
      </w:r>
    </w:p>
    <w:p w14:paraId="70E7B58A" w14:textId="77777777" w:rsidR="00184289" w:rsidRP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42C52DE" w14:textId="77777777" w:rsid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2º </w:t>
      </w:r>
      <w:r w:rsidRPr="00184289">
        <w:rPr>
          <w:rFonts w:ascii="Courier New" w:eastAsia="Times New Roman" w:hAnsi="Courier New" w:cs="Courier New"/>
          <w:bCs/>
          <w:sz w:val="24"/>
          <w:szCs w:val="24"/>
        </w:rPr>
        <w:t>A Casa do Apicultor terá por finalidade promover ações voltadas ao fortalecimento da cadeia produtiva do mel e derivados, visando à geração de renda, ao desenvolvimento rural sustentável e à preservação ambiental.</w:t>
      </w:r>
    </w:p>
    <w:p w14:paraId="4AF33874" w14:textId="77777777" w:rsidR="00F218B4" w:rsidRPr="00184289" w:rsidRDefault="00F218B4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3373B922" w14:textId="77777777" w:rsid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3º </w:t>
      </w:r>
      <w:r w:rsidRPr="00184289">
        <w:rPr>
          <w:rFonts w:ascii="Courier New" w:eastAsia="Times New Roman" w:hAnsi="Courier New" w:cs="Courier New"/>
          <w:bCs/>
          <w:sz w:val="24"/>
          <w:szCs w:val="24"/>
        </w:rPr>
        <w:t>São objetivos do Programa:</w:t>
      </w:r>
    </w:p>
    <w:p w14:paraId="22FF98B4" w14:textId="77777777" w:rsidR="00F218B4" w:rsidRPr="00184289" w:rsidRDefault="00F218B4" w:rsidP="00F218B4">
      <w:pPr>
        <w:pStyle w:val="SemEspaamento"/>
      </w:pPr>
    </w:p>
    <w:p w14:paraId="799226D0" w14:textId="77777777" w:rsidR="00184289" w:rsidRP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I – </w:t>
      </w:r>
      <w:proofErr w:type="gramStart"/>
      <w:r w:rsidRPr="00184289">
        <w:rPr>
          <w:rFonts w:ascii="Courier New" w:eastAsia="Times New Roman" w:hAnsi="Courier New" w:cs="Courier New"/>
          <w:bCs/>
          <w:sz w:val="24"/>
          <w:szCs w:val="24"/>
        </w:rPr>
        <w:t>incentivar</w:t>
      </w:r>
      <w:proofErr w:type="gramEnd"/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 a produção apícola e </w:t>
      </w:r>
      <w:proofErr w:type="spellStart"/>
      <w:r w:rsidRPr="00184289">
        <w:rPr>
          <w:rFonts w:ascii="Courier New" w:eastAsia="Times New Roman" w:hAnsi="Courier New" w:cs="Courier New"/>
          <w:bCs/>
          <w:sz w:val="24"/>
          <w:szCs w:val="24"/>
        </w:rPr>
        <w:t>meliponícola</w:t>
      </w:r>
      <w:proofErr w:type="spellEnd"/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 no município;</w:t>
      </w:r>
    </w:p>
    <w:p w14:paraId="76E7F51E" w14:textId="77777777" w:rsidR="00184289" w:rsidRP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II – </w:t>
      </w:r>
      <w:proofErr w:type="gramStart"/>
      <w:r w:rsidRPr="00184289">
        <w:rPr>
          <w:rFonts w:ascii="Courier New" w:eastAsia="Times New Roman" w:hAnsi="Courier New" w:cs="Courier New"/>
          <w:bCs/>
          <w:sz w:val="24"/>
          <w:szCs w:val="24"/>
        </w:rPr>
        <w:t>oferecer</w:t>
      </w:r>
      <w:proofErr w:type="gramEnd"/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 suporte técnico e orientação aos produtores rurais;</w:t>
      </w:r>
    </w:p>
    <w:p w14:paraId="3BB36DF8" w14:textId="77777777" w:rsidR="00184289" w:rsidRP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Cs/>
          <w:sz w:val="24"/>
          <w:szCs w:val="24"/>
        </w:rPr>
        <w:t>III – estimular a geração de emprego, renda e empreendedorismo rural;</w:t>
      </w:r>
    </w:p>
    <w:p w14:paraId="6D8E967D" w14:textId="77777777" w:rsidR="00184289" w:rsidRP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IV – </w:t>
      </w:r>
      <w:proofErr w:type="gramStart"/>
      <w:r w:rsidRPr="00184289">
        <w:rPr>
          <w:rFonts w:ascii="Courier New" w:eastAsia="Times New Roman" w:hAnsi="Courier New" w:cs="Courier New"/>
          <w:bCs/>
          <w:sz w:val="24"/>
          <w:szCs w:val="24"/>
        </w:rPr>
        <w:t>promover</w:t>
      </w:r>
      <w:proofErr w:type="gramEnd"/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 capacitação, qualificação e assistência técnica aos apicultores;</w:t>
      </w:r>
    </w:p>
    <w:p w14:paraId="1230199F" w14:textId="77777777" w:rsidR="00184289" w:rsidRP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V – </w:t>
      </w:r>
      <w:proofErr w:type="gramStart"/>
      <w:r w:rsidRPr="00184289">
        <w:rPr>
          <w:rFonts w:ascii="Courier New" w:eastAsia="Times New Roman" w:hAnsi="Courier New" w:cs="Courier New"/>
          <w:bCs/>
          <w:sz w:val="24"/>
          <w:szCs w:val="24"/>
        </w:rPr>
        <w:t>incentivar</w:t>
      </w:r>
      <w:proofErr w:type="gramEnd"/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 a organização de associações, cooperativas e grupos produtivos;</w:t>
      </w:r>
    </w:p>
    <w:p w14:paraId="0D569DE8" w14:textId="77777777" w:rsidR="00EE497E" w:rsidRDefault="00EE497E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A53A4EE" w14:textId="2A5155D5" w:rsidR="00184289" w:rsidRP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VI – </w:t>
      </w:r>
      <w:proofErr w:type="gramStart"/>
      <w:r w:rsidRPr="00184289">
        <w:rPr>
          <w:rFonts w:ascii="Courier New" w:eastAsia="Times New Roman" w:hAnsi="Courier New" w:cs="Courier New"/>
          <w:bCs/>
          <w:sz w:val="24"/>
          <w:szCs w:val="24"/>
        </w:rPr>
        <w:t>fomentar</w:t>
      </w:r>
      <w:proofErr w:type="gramEnd"/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 a comercialização de mel, própolis, pólen, cera, geleia real e demais derivados;</w:t>
      </w:r>
    </w:p>
    <w:p w14:paraId="55EB12D4" w14:textId="77777777" w:rsidR="00184289" w:rsidRP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Cs/>
          <w:sz w:val="24"/>
          <w:szCs w:val="24"/>
        </w:rPr>
        <w:t>VII – incentivar práticas sustentáveis de preservação das abelhas e do meio ambiente;</w:t>
      </w:r>
    </w:p>
    <w:p w14:paraId="363E3D16" w14:textId="77777777" w:rsid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Cs/>
          <w:sz w:val="24"/>
          <w:szCs w:val="24"/>
        </w:rPr>
        <w:t>VIII – promover ações educativas relacionadas à importância da polinização e conservação ambiental.</w:t>
      </w:r>
    </w:p>
    <w:p w14:paraId="39F09095" w14:textId="77777777" w:rsidR="00F218B4" w:rsidRPr="00184289" w:rsidRDefault="00F218B4" w:rsidP="00F218B4">
      <w:pPr>
        <w:pStyle w:val="SemEspaamento"/>
      </w:pPr>
    </w:p>
    <w:p w14:paraId="0CBA4851" w14:textId="77777777" w:rsid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4º </w:t>
      </w:r>
      <w:r w:rsidRPr="00184289">
        <w:rPr>
          <w:rFonts w:ascii="Courier New" w:eastAsia="Times New Roman" w:hAnsi="Courier New" w:cs="Courier New"/>
          <w:bCs/>
          <w:sz w:val="24"/>
          <w:szCs w:val="24"/>
        </w:rPr>
        <w:t>Compete à Casa do Apicultor, entre outras ações:</w:t>
      </w:r>
    </w:p>
    <w:p w14:paraId="20E1FAD9" w14:textId="77777777" w:rsidR="00F218B4" w:rsidRPr="00184289" w:rsidRDefault="00F218B4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6174FE4D" w14:textId="77777777" w:rsidR="00184289" w:rsidRP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I – </w:t>
      </w:r>
      <w:proofErr w:type="gramStart"/>
      <w:r w:rsidRPr="00184289">
        <w:rPr>
          <w:rFonts w:ascii="Courier New" w:eastAsia="Times New Roman" w:hAnsi="Courier New" w:cs="Courier New"/>
          <w:bCs/>
          <w:sz w:val="24"/>
          <w:szCs w:val="24"/>
        </w:rPr>
        <w:t>ofertar</w:t>
      </w:r>
      <w:proofErr w:type="gramEnd"/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 cursos, palestras, oficinas e treinamentos sobre manejo apícola e </w:t>
      </w:r>
      <w:proofErr w:type="spellStart"/>
      <w:r w:rsidRPr="00184289">
        <w:rPr>
          <w:rFonts w:ascii="Courier New" w:eastAsia="Times New Roman" w:hAnsi="Courier New" w:cs="Courier New"/>
          <w:bCs/>
          <w:sz w:val="24"/>
          <w:szCs w:val="24"/>
        </w:rPr>
        <w:t>meliponícola</w:t>
      </w:r>
      <w:proofErr w:type="spellEnd"/>
      <w:r w:rsidRPr="00184289">
        <w:rPr>
          <w:rFonts w:ascii="Courier New" w:eastAsia="Times New Roman" w:hAnsi="Courier New" w:cs="Courier New"/>
          <w:bCs/>
          <w:sz w:val="24"/>
          <w:szCs w:val="24"/>
        </w:rPr>
        <w:t>;</w:t>
      </w:r>
    </w:p>
    <w:p w14:paraId="604CB69F" w14:textId="77777777" w:rsidR="00184289" w:rsidRP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II – </w:t>
      </w:r>
      <w:proofErr w:type="gramStart"/>
      <w:r w:rsidRPr="00184289">
        <w:rPr>
          <w:rFonts w:ascii="Courier New" w:eastAsia="Times New Roman" w:hAnsi="Courier New" w:cs="Courier New"/>
          <w:bCs/>
          <w:sz w:val="24"/>
          <w:szCs w:val="24"/>
        </w:rPr>
        <w:t>prestar</w:t>
      </w:r>
      <w:proofErr w:type="gramEnd"/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 orientação técnica aos produtores, diretamente ou por meio de convênios e parcerias;</w:t>
      </w:r>
    </w:p>
    <w:p w14:paraId="7A06EC1E" w14:textId="77777777" w:rsidR="00184289" w:rsidRP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Cs/>
          <w:sz w:val="24"/>
          <w:szCs w:val="24"/>
        </w:rPr>
        <w:t>III – incentivar a regularização sanitária e comercial dos produtores;</w:t>
      </w:r>
    </w:p>
    <w:p w14:paraId="769D2C7D" w14:textId="77777777" w:rsidR="00184289" w:rsidRP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IV – </w:t>
      </w:r>
      <w:proofErr w:type="gramStart"/>
      <w:r w:rsidRPr="00184289">
        <w:rPr>
          <w:rFonts w:ascii="Courier New" w:eastAsia="Times New Roman" w:hAnsi="Courier New" w:cs="Courier New"/>
          <w:bCs/>
          <w:sz w:val="24"/>
          <w:szCs w:val="24"/>
        </w:rPr>
        <w:t>disponibilizar</w:t>
      </w:r>
      <w:proofErr w:type="gramEnd"/>
      <w:r w:rsidRPr="00184289">
        <w:rPr>
          <w:rFonts w:ascii="Courier New" w:eastAsia="Times New Roman" w:hAnsi="Courier New" w:cs="Courier New"/>
          <w:bCs/>
          <w:sz w:val="24"/>
          <w:szCs w:val="24"/>
        </w:rPr>
        <w:t>, conforme viabilidade administrativa e orçamentária, equipamentos de uso compartilhado destinados à atividade apícola;</w:t>
      </w:r>
    </w:p>
    <w:p w14:paraId="06C09F57" w14:textId="77777777" w:rsidR="00184289" w:rsidRP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V – </w:t>
      </w:r>
      <w:proofErr w:type="gramStart"/>
      <w:r w:rsidRPr="00184289">
        <w:rPr>
          <w:rFonts w:ascii="Courier New" w:eastAsia="Times New Roman" w:hAnsi="Courier New" w:cs="Courier New"/>
          <w:bCs/>
          <w:sz w:val="24"/>
          <w:szCs w:val="24"/>
        </w:rPr>
        <w:t>apoiar</w:t>
      </w:r>
      <w:proofErr w:type="gramEnd"/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 a participação de produtores em feiras, exposições, eventos e programas de comercialização;</w:t>
      </w:r>
    </w:p>
    <w:p w14:paraId="26AD7DAF" w14:textId="77777777" w:rsid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VI – </w:t>
      </w:r>
      <w:proofErr w:type="gramStart"/>
      <w:r w:rsidRPr="00184289">
        <w:rPr>
          <w:rFonts w:ascii="Courier New" w:eastAsia="Times New Roman" w:hAnsi="Courier New" w:cs="Courier New"/>
          <w:bCs/>
          <w:sz w:val="24"/>
          <w:szCs w:val="24"/>
        </w:rPr>
        <w:t>promover</w:t>
      </w:r>
      <w:proofErr w:type="gramEnd"/>
      <w:r w:rsidRPr="00184289">
        <w:rPr>
          <w:rFonts w:ascii="Courier New" w:eastAsia="Times New Roman" w:hAnsi="Courier New" w:cs="Courier New"/>
          <w:bCs/>
          <w:sz w:val="24"/>
          <w:szCs w:val="24"/>
        </w:rPr>
        <w:t xml:space="preserve"> campanhas de conscientização sobre a importância das abelhas para o equilíbrio ambiental e produção agrícola.</w:t>
      </w:r>
    </w:p>
    <w:p w14:paraId="04CEF852" w14:textId="77777777" w:rsidR="00F218B4" w:rsidRPr="00184289" w:rsidRDefault="00F218B4" w:rsidP="00F218B4">
      <w:pPr>
        <w:pStyle w:val="SemEspaamento"/>
      </w:pPr>
    </w:p>
    <w:p w14:paraId="68BB7B70" w14:textId="77777777" w:rsid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5º </w:t>
      </w:r>
      <w:r w:rsidRPr="00184289">
        <w:rPr>
          <w:rFonts w:ascii="Courier New" w:eastAsia="Times New Roman" w:hAnsi="Courier New" w:cs="Courier New"/>
          <w:bCs/>
          <w:sz w:val="24"/>
          <w:szCs w:val="24"/>
        </w:rPr>
        <w:t>O Poder Executivo Municipal poderá firmar convênios, acordos de cooperação e parcerias com instituições públicas e privadas, universidades, cooperativas, associações e entidades de apoio ao setor agropecuário, incluindo a Empresa Brasileira de Pesquisa Agropecuária, o Serviço Brasileiro de Apoio às Micro e Pequenas Empresas e o Serviço Nacional de Aprendizagem Rural, visando à execução das ações previstas nesta Lei.</w:t>
      </w:r>
    </w:p>
    <w:p w14:paraId="5EABE715" w14:textId="77777777" w:rsidR="00F218B4" w:rsidRPr="00184289" w:rsidRDefault="00F218B4" w:rsidP="00F218B4">
      <w:pPr>
        <w:pStyle w:val="SemEspaamento"/>
      </w:pPr>
    </w:p>
    <w:p w14:paraId="7B7B61DC" w14:textId="77777777" w:rsid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6º </w:t>
      </w:r>
      <w:r w:rsidRPr="00184289">
        <w:rPr>
          <w:rFonts w:ascii="Courier New" w:eastAsia="Times New Roman" w:hAnsi="Courier New" w:cs="Courier New"/>
          <w:bCs/>
          <w:sz w:val="24"/>
          <w:szCs w:val="24"/>
        </w:rPr>
        <w:t>A execução do Programa poderá ocorrer por intermédio da Secretaria Municipal de Agricultura, ou órgão equivalente, podendo contar com apoio das Secretarias de Meio Ambiente, Educação, Desenvolvimento Econômico e Assistência Social.</w:t>
      </w:r>
    </w:p>
    <w:p w14:paraId="28EADA75" w14:textId="77777777" w:rsidR="00F218B4" w:rsidRPr="00184289" w:rsidRDefault="00F218B4" w:rsidP="00F218B4">
      <w:pPr>
        <w:pStyle w:val="SemEspaamento"/>
      </w:pPr>
    </w:p>
    <w:p w14:paraId="47661D86" w14:textId="77777777" w:rsid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7º </w:t>
      </w:r>
      <w:r w:rsidRPr="00184289">
        <w:rPr>
          <w:rFonts w:ascii="Courier New" w:eastAsia="Times New Roman" w:hAnsi="Courier New" w:cs="Courier New"/>
          <w:bCs/>
          <w:sz w:val="24"/>
          <w:szCs w:val="24"/>
        </w:rPr>
        <w:t>As despesas decorrentes da execução desta Lei correrão por conta de dotações orçamentárias próprias, suplementadas se necessário.</w:t>
      </w:r>
    </w:p>
    <w:p w14:paraId="74AFFA52" w14:textId="77777777" w:rsidR="00F218B4" w:rsidRPr="00184289" w:rsidRDefault="00F218B4" w:rsidP="00F218B4">
      <w:pPr>
        <w:pStyle w:val="SemEspaamento"/>
      </w:pPr>
    </w:p>
    <w:p w14:paraId="33876709" w14:textId="418574B8" w:rsid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 xml:space="preserve">Art. 8º </w:t>
      </w:r>
      <w:r w:rsidRPr="00184289">
        <w:rPr>
          <w:rFonts w:ascii="Courier New" w:eastAsia="Times New Roman" w:hAnsi="Courier New" w:cs="Courier New"/>
          <w:bCs/>
          <w:sz w:val="24"/>
          <w:szCs w:val="24"/>
        </w:rPr>
        <w:t>O Poder Executivo regulamentará a presente Lei no que couber.</w:t>
      </w:r>
    </w:p>
    <w:p w14:paraId="111516E1" w14:textId="77777777" w:rsidR="00F218B4" w:rsidRPr="00184289" w:rsidRDefault="00F218B4" w:rsidP="00F218B4">
      <w:pPr>
        <w:pStyle w:val="SemEspaamento"/>
      </w:pPr>
    </w:p>
    <w:p w14:paraId="6C889770" w14:textId="77777777" w:rsidR="00184289" w:rsidRDefault="00184289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8428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9º </w:t>
      </w:r>
      <w:r w:rsidRPr="00184289">
        <w:rPr>
          <w:rFonts w:ascii="Courier New" w:eastAsia="Times New Roman" w:hAnsi="Courier New" w:cs="Courier New"/>
          <w:bCs/>
          <w:sz w:val="24"/>
          <w:szCs w:val="24"/>
        </w:rPr>
        <w:t>Esta Lei entra em vigor na data de sua publicação.</w:t>
      </w:r>
    </w:p>
    <w:p w14:paraId="642D5D77" w14:textId="77777777" w:rsidR="00977AA8" w:rsidRPr="00184289" w:rsidRDefault="00977AA8" w:rsidP="001842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B1BF5CA" w14:textId="77777777" w:rsidR="00F218B4" w:rsidRDefault="00F218B4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4445"/>
    </w:p>
    <w:p w14:paraId="6987BD45" w14:textId="03F863DE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>,</w:t>
      </w:r>
      <w:r w:rsidR="003A3A00">
        <w:rPr>
          <w:rFonts w:ascii="Courier New" w:eastAsia="Times New Roman" w:hAnsi="Courier New" w:cs="Courier New"/>
          <w:sz w:val="24"/>
          <w:szCs w:val="24"/>
        </w:rPr>
        <w:t>16</w:t>
      </w:r>
      <w:r w:rsidR="004948C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de </w:t>
      </w:r>
      <w:r w:rsidR="007437D7">
        <w:rPr>
          <w:rFonts w:ascii="Courier New" w:eastAsia="Times New Roman" w:hAnsi="Courier New" w:cs="Courier New"/>
          <w:sz w:val="24"/>
          <w:szCs w:val="24"/>
        </w:rPr>
        <w:t xml:space="preserve">junho </w:t>
      </w:r>
      <w:r w:rsidRPr="00686146">
        <w:rPr>
          <w:rFonts w:ascii="Courier New" w:eastAsia="Times New Roman" w:hAnsi="Courier New" w:cs="Courier New"/>
          <w:sz w:val="24"/>
          <w:szCs w:val="24"/>
        </w:rPr>
        <w:t>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7E56F7FC" w14:textId="77777777" w:rsidR="009F5010" w:rsidRDefault="009F5010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3" w:name="_Hlk534730158"/>
    </w:p>
    <w:p w14:paraId="0EF413FE" w14:textId="77777777" w:rsidR="00977AA8" w:rsidRDefault="00977AA8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4586ED9F" w14:textId="77777777" w:rsidR="00977AA8" w:rsidRDefault="00977AA8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726C5854" w14:textId="77777777" w:rsidR="00977AA8" w:rsidRDefault="00977AA8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4CC5379" w14:textId="614710A8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1E86E2AF" w14:textId="3CDEBB37" w:rsidR="002A0B5F" w:rsidRDefault="00DA06AD" w:rsidP="00F218B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2"/>
      <w:bookmarkEnd w:id="3"/>
    </w:p>
    <w:p w14:paraId="0085BB19" w14:textId="77777777" w:rsidR="00F218B4" w:rsidRPr="00F218B4" w:rsidRDefault="00F218B4" w:rsidP="00F218B4">
      <w:pPr>
        <w:rPr>
          <w:rFonts w:ascii="Courier New" w:eastAsia="Times New Roman" w:hAnsi="Courier New" w:cs="Courier New"/>
          <w:sz w:val="24"/>
          <w:szCs w:val="24"/>
        </w:rPr>
      </w:pPr>
    </w:p>
    <w:p w14:paraId="0C5842A2" w14:textId="77777777" w:rsidR="00F218B4" w:rsidRPr="00F218B4" w:rsidRDefault="00F218B4" w:rsidP="00F218B4">
      <w:pPr>
        <w:rPr>
          <w:rFonts w:ascii="Courier New" w:eastAsia="Times New Roman" w:hAnsi="Courier New" w:cs="Courier New"/>
          <w:sz w:val="24"/>
          <w:szCs w:val="24"/>
        </w:rPr>
      </w:pPr>
    </w:p>
    <w:p w14:paraId="0AEB104D" w14:textId="77777777" w:rsidR="00F218B4" w:rsidRPr="00F218B4" w:rsidRDefault="00F218B4" w:rsidP="00F218B4">
      <w:pPr>
        <w:rPr>
          <w:rFonts w:ascii="Courier New" w:eastAsia="Times New Roman" w:hAnsi="Courier New" w:cs="Courier New"/>
          <w:sz w:val="24"/>
          <w:szCs w:val="24"/>
        </w:rPr>
      </w:pPr>
    </w:p>
    <w:p w14:paraId="1A74E9B7" w14:textId="77777777" w:rsidR="00F218B4" w:rsidRDefault="00F218B4" w:rsidP="00F218B4">
      <w:pPr>
        <w:rPr>
          <w:rFonts w:ascii="Courier New" w:eastAsia="Times New Roman" w:hAnsi="Courier New" w:cs="Courier New"/>
          <w:b/>
          <w:sz w:val="24"/>
          <w:szCs w:val="24"/>
        </w:rPr>
      </w:pPr>
    </w:p>
    <w:sectPr w:rsidR="00F218B4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72CD" w14:textId="77777777" w:rsidR="00820CD9" w:rsidRDefault="00820CD9" w:rsidP="00FC15F9">
      <w:pPr>
        <w:spacing w:after="0" w:line="240" w:lineRule="auto"/>
      </w:pPr>
      <w:r>
        <w:separator/>
      </w:r>
    </w:p>
  </w:endnote>
  <w:endnote w:type="continuationSeparator" w:id="0">
    <w:p w14:paraId="0C29E5C5" w14:textId="77777777" w:rsidR="00820CD9" w:rsidRDefault="00820C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9FE9" w14:textId="77777777" w:rsidR="001A7361" w:rsidRDefault="001A7361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</w:p>
  <w:p w14:paraId="673032AF" w14:textId="7E8A1C5A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27FF" w14:textId="77777777" w:rsidR="00820CD9" w:rsidRDefault="00820CD9" w:rsidP="00FC15F9">
      <w:pPr>
        <w:spacing w:after="0" w:line="240" w:lineRule="auto"/>
      </w:pPr>
      <w:r>
        <w:separator/>
      </w:r>
    </w:p>
  </w:footnote>
  <w:footnote w:type="continuationSeparator" w:id="0">
    <w:p w14:paraId="3A5DED76" w14:textId="77777777" w:rsidR="00820CD9" w:rsidRDefault="00820C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820CD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26AA4"/>
    <w:multiLevelType w:val="hybridMultilevel"/>
    <w:tmpl w:val="5F4C4FBE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61082DE0"/>
    <w:multiLevelType w:val="hybridMultilevel"/>
    <w:tmpl w:val="56E4C3C2"/>
    <w:lvl w:ilvl="0" w:tplc="04160013">
      <w:start w:val="1"/>
      <w:numFmt w:val="upperRoman"/>
      <w:lvlText w:val="%1."/>
      <w:lvlJc w:val="right"/>
      <w:pPr>
        <w:ind w:left="1845" w:hanging="360"/>
      </w:p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24410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1666978148">
    <w:abstractNumId w:val="3"/>
  </w:num>
  <w:num w:numId="4" w16cid:durableId="16701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52F86"/>
    <w:rsid w:val="00060D25"/>
    <w:rsid w:val="00063D1A"/>
    <w:rsid w:val="00080C88"/>
    <w:rsid w:val="00082D00"/>
    <w:rsid w:val="00094219"/>
    <w:rsid w:val="000A11F8"/>
    <w:rsid w:val="000C0ED3"/>
    <w:rsid w:val="000D307A"/>
    <w:rsid w:val="000E4C1B"/>
    <w:rsid w:val="00113235"/>
    <w:rsid w:val="00160290"/>
    <w:rsid w:val="00160C72"/>
    <w:rsid w:val="00184289"/>
    <w:rsid w:val="001A7361"/>
    <w:rsid w:val="001C5925"/>
    <w:rsid w:val="001D2EDC"/>
    <w:rsid w:val="00203C23"/>
    <w:rsid w:val="002264D1"/>
    <w:rsid w:val="002A0B5F"/>
    <w:rsid w:val="002F0229"/>
    <w:rsid w:val="002F2503"/>
    <w:rsid w:val="00304468"/>
    <w:rsid w:val="00307CBD"/>
    <w:rsid w:val="00310F1F"/>
    <w:rsid w:val="00326BA0"/>
    <w:rsid w:val="003623B1"/>
    <w:rsid w:val="003678EA"/>
    <w:rsid w:val="00380B47"/>
    <w:rsid w:val="00387553"/>
    <w:rsid w:val="00397205"/>
    <w:rsid w:val="003A3A00"/>
    <w:rsid w:val="003A4B5A"/>
    <w:rsid w:val="003B2350"/>
    <w:rsid w:val="00423D52"/>
    <w:rsid w:val="00432B05"/>
    <w:rsid w:val="004622F9"/>
    <w:rsid w:val="00466136"/>
    <w:rsid w:val="00475747"/>
    <w:rsid w:val="004912CB"/>
    <w:rsid w:val="004936D8"/>
    <w:rsid w:val="004948CF"/>
    <w:rsid w:val="004B1E2A"/>
    <w:rsid w:val="004B22DF"/>
    <w:rsid w:val="004C372B"/>
    <w:rsid w:val="004D62F4"/>
    <w:rsid w:val="004E2FBA"/>
    <w:rsid w:val="00507FDC"/>
    <w:rsid w:val="005110C7"/>
    <w:rsid w:val="0052615B"/>
    <w:rsid w:val="00583B8A"/>
    <w:rsid w:val="0058530A"/>
    <w:rsid w:val="005941FC"/>
    <w:rsid w:val="00594E15"/>
    <w:rsid w:val="005B103A"/>
    <w:rsid w:val="005B1224"/>
    <w:rsid w:val="005C5D96"/>
    <w:rsid w:val="005F3945"/>
    <w:rsid w:val="00686146"/>
    <w:rsid w:val="00707D54"/>
    <w:rsid w:val="007223AA"/>
    <w:rsid w:val="00731F77"/>
    <w:rsid w:val="007437D7"/>
    <w:rsid w:val="00797363"/>
    <w:rsid w:val="007E6081"/>
    <w:rsid w:val="007F3FEA"/>
    <w:rsid w:val="008101F3"/>
    <w:rsid w:val="00820CD9"/>
    <w:rsid w:val="00834D96"/>
    <w:rsid w:val="008940C4"/>
    <w:rsid w:val="008E016B"/>
    <w:rsid w:val="00910F89"/>
    <w:rsid w:val="0092076C"/>
    <w:rsid w:val="00943A80"/>
    <w:rsid w:val="00967DF8"/>
    <w:rsid w:val="00977AA8"/>
    <w:rsid w:val="009874D4"/>
    <w:rsid w:val="009905B5"/>
    <w:rsid w:val="009D1653"/>
    <w:rsid w:val="009D67E5"/>
    <w:rsid w:val="009F5010"/>
    <w:rsid w:val="00A7570C"/>
    <w:rsid w:val="00A7651F"/>
    <w:rsid w:val="00AB1237"/>
    <w:rsid w:val="00AC13EE"/>
    <w:rsid w:val="00AC6C45"/>
    <w:rsid w:val="00AD2218"/>
    <w:rsid w:val="00B44887"/>
    <w:rsid w:val="00B619F8"/>
    <w:rsid w:val="00B7023D"/>
    <w:rsid w:val="00B73C1E"/>
    <w:rsid w:val="00B8098E"/>
    <w:rsid w:val="00B838C4"/>
    <w:rsid w:val="00B83F49"/>
    <w:rsid w:val="00B94628"/>
    <w:rsid w:val="00BA402E"/>
    <w:rsid w:val="00BD7812"/>
    <w:rsid w:val="00BE0217"/>
    <w:rsid w:val="00BE3162"/>
    <w:rsid w:val="00BE7D93"/>
    <w:rsid w:val="00C37C6E"/>
    <w:rsid w:val="00C76506"/>
    <w:rsid w:val="00CA14C7"/>
    <w:rsid w:val="00CA27AD"/>
    <w:rsid w:val="00CA382E"/>
    <w:rsid w:val="00CC021F"/>
    <w:rsid w:val="00CD4E10"/>
    <w:rsid w:val="00CF7169"/>
    <w:rsid w:val="00D1095A"/>
    <w:rsid w:val="00D51F0A"/>
    <w:rsid w:val="00D87196"/>
    <w:rsid w:val="00DA06AD"/>
    <w:rsid w:val="00DF7DD0"/>
    <w:rsid w:val="00E021DB"/>
    <w:rsid w:val="00E05401"/>
    <w:rsid w:val="00E3047C"/>
    <w:rsid w:val="00E32DEB"/>
    <w:rsid w:val="00E44BCA"/>
    <w:rsid w:val="00E5548E"/>
    <w:rsid w:val="00E77B08"/>
    <w:rsid w:val="00E83D9B"/>
    <w:rsid w:val="00EA5CC0"/>
    <w:rsid w:val="00EE497E"/>
    <w:rsid w:val="00EE5FC5"/>
    <w:rsid w:val="00F10EBA"/>
    <w:rsid w:val="00F218B4"/>
    <w:rsid w:val="00F36370"/>
    <w:rsid w:val="00F3683E"/>
    <w:rsid w:val="00F43ADD"/>
    <w:rsid w:val="00F711B9"/>
    <w:rsid w:val="00F87924"/>
    <w:rsid w:val="00FC15F9"/>
    <w:rsid w:val="00FC2DD5"/>
    <w:rsid w:val="00FD3C34"/>
    <w:rsid w:val="00FD5364"/>
    <w:rsid w:val="00FE26B0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5</cp:revision>
  <cp:lastPrinted>2026-06-02T19:35:00Z</cp:lastPrinted>
  <dcterms:created xsi:type="dcterms:W3CDTF">2026-06-16T18:50:00Z</dcterms:created>
  <dcterms:modified xsi:type="dcterms:W3CDTF">2026-06-16T20:27:00Z</dcterms:modified>
</cp:coreProperties>
</file>