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43C5" w14:textId="77777777"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6F59BEA5" w14:textId="2F7EC25B"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SESSÃO ORDINÁRIA DE Nº 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65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02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02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>/202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60F3B73A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0C90C82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3BF181F0" w14:textId="77777777" w:rsidR="00AC046E" w:rsidRPr="003A3DB1" w:rsidRDefault="00AC046E" w:rsidP="00AC04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129C32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53FEFE75" w14:textId="77777777" w:rsidR="00AC046E" w:rsidRPr="00A90A0B" w:rsidRDefault="00AC046E" w:rsidP="00AC046E">
      <w:pPr>
        <w:rPr>
          <w:rFonts w:ascii="Times New Roman" w:hAnsi="Times New Roman"/>
          <w:sz w:val="28"/>
          <w:szCs w:val="28"/>
        </w:rPr>
      </w:pPr>
    </w:p>
    <w:p w14:paraId="7874B59A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Deise Cristiana Davies da Silva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PL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2539AB">
        <w:rPr>
          <w:rFonts w:ascii="Times New Roman" w:hAnsi="Times New Roman"/>
          <w:sz w:val="28"/>
          <w:szCs w:val="28"/>
        </w:rPr>
        <w:t>Presente</w:t>
      </w:r>
    </w:p>
    <w:p w14:paraId="3067D2C0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D</w:t>
      </w:r>
      <w:r>
        <w:rPr>
          <w:rFonts w:ascii="Times New Roman" w:hAnsi="Times New Roman"/>
          <w:sz w:val="28"/>
          <w:szCs w:val="28"/>
        </w:rPr>
        <w:t>iana Rafaela Simão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- </w:t>
      </w:r>
      <w:r w:rsidRPr="00565B16">
        <w:rPr>
          <w:rFonts w:ascii="Times New Roman" w:hAnsi="Times New Roman"/>
          <w:sz w:val="28"/>
          <w:szCs w:val="28"/>
        </w:rPr>
        <w:t>Presente</w:t>
      </w:r>
    </w:p>
    <w:p w14:paraId="1A0CE8B1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 w:rsidR="008C5945"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 w:rsidR="008C5945">
        <w:rPr>
          <w:rFonts w:ascii="Times New Roman" w:hAnsi="Times New Roman"/>
          <w:sz w:val="28"/>
          <w:szCs w:val="28"/>
        </w:rPr>
        <w:t>Franciele Padilha – REPUBLICANOS - Presente</w:t>
      </w:r>
    </w:p>
    <w:p w14:paraId="7C479913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Genivaldo Rodrigues Malheiros</w:t>
      </w:r>
      <w:r w:rsidRPr="00A90A0B">
        <w:rPr>
          <w:rFonts w:ascii="Times New Roman" w:hAnsi="Times New Roman"/>
          <w:sz w:val="28"/>
          <w:szCs w:val="28"/>
        </w:rPr>
        <w:t xml:space="preserve"> – PSB - Presente</w:t>
      </w:r>
    </w:p>
    <w:p w14:paraId="61C878BE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Irineu Sandeski </w:t>
      </w:r>
      <w:r w:rsidRPr="00A90A0B">
        <w:rPr>
          <w:rFonts w:ascii="Times New Roman" w:hAnsi="Times New Roman"/>
          <w:sz w:val="28"/>
          <w:szCs w:val="28"/>
        </w:rPr>
        <w:t xml:space="preserve">– PL – Presente </w:t>
      </w:r>
    </w:p>
    <w:p w14:paraId="62CD0130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Jeferson da Silva Santos </w:t>
      </w:r>
      <w:r w:rsidRPr="00A90A0B">
        <w:rPr>
          <w:rFonts w:ascii="Times New Roman" w:hAnsi="Times New Roman"/>
          <w:sz w:val="28"/>
          <w:szCs w:val="28"/>
        </w:rPr>
        <w:t>– P</w:t>
      </w:r>
      <w:r>
        <w:rPr>
          <w:rFonts w:ascii="Times New Roman" w:hAnsi="Times New Roman"/>
          <w:sz w:val="28"/>
          <w:szCs w:val="28"/>
        </w:rPr>
        <w:t>L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6DB38B6A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Marcel Menezes Meurer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1142EF">
        <w:rPr>
          <w:rFonts w:ascii="Times New Roman" w:hAnsi="Times New Roman"/>
          <w:sz w:val="28"/>
          <w:szCs w:val="28"/>
        </w:rPr>
        <w:t>Presente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14:paraId="1BF860D0" w14:textId="77777777" w:rsidR="00AC046E" w:rsidRPr="00A90A0B" w:rsidRDefault="00AC046E" w:rsidP="00AC046E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>Vereador; Ma</w:t>
      </w:r>
      <w:r>
        <w:rPr>
          <w:rFonts w:ascii="Times New Roman" w:hAnsi="Times New Roman"/>
          <w:sz w:val="28"/>
          <w:szCs w:val="28"/>
        </w:rPr>
        <w:t>uro Alves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PSB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22A6D66B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 w:rsidR="008C5945"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Raquel Garcia Barbosa Gomes de Souza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UNIÃO BRASIL</w:t>
      </w:r>
      <w:r w:rsidRPr="00A90A0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Presente</w:t>
      </w:r>
    </w:p>
    <w:p w14:paraId="757C8BF4" w14:textId="77777777"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14:paraId="4611FB9D" w14:textId="77777777"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14:paraId="3AEE8622" w14:textId="2C19D052" w:rsidR="00AC046E" w:rsidRPr="00477BDD" w:rsidRDefault="00AC046E" w:rsidP="00AC046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>
        <w:rPr>
          <w:rFonts w:ascii="Times New Roman" w:hAnsi="Times New Roman"/>
          <w:sz w:val="28"/>
          <w:szCs w:val="28"/>
        </w:rPr>
        <w:t xml:space="preserve"> </w:t>
      </w:r>
      <w:r w:rsidR="004A6F9F">
        <w:rPr>
          <w:rFonts w:ascii="Times New Roman" w:hAnsi="Times New Roman"/>
          <w:sz w:val="28"/>
          <w:szCs w:val="28"/>
        </w:rPr>
        <w:t>02</w:t>
      </w:r>
      <w:r w:rsidR="00565B16">
        <w:rPr>
          <w:rFonts w:ascii="Times New Roman" w:hAnsi="Times New Roman"/>
          <w:sz w:val="28"/>
          <w:szCs w:val="28"/>
        </w:rPr>
        <w:t xml:space="preserve"> </w:t>
      </w:r>
      <w:r w:rsidR="004A6F9F">
        <w:rPr>
          <w:rFonts w:ascii="Times New Roman" w:hAnsi="Times New Roman"/>
          <w:sz w:val="28"/>
          <w:szCs w:val="28"/>
        </w:rPr>
        <w:t>fevereir</w:t>
      </w:r>
      <w:r w:rsidR="004B3D00">
        <w:rPr>
          <w:rFonts w:ascii="Times New Roman" w:hAnsi="Times New Roman"/>
          <w:sz w:val="28"/>
          <w:szCs w:val="28"/>
        </w:rPr>
        <w:t>o</w:t>
      </w:r>
      <w:r w:rsidRPr="00477BDD">
        <w:rPr>
          <w:rFonts w:ascii="Times New Roman" w:hAnsi="Times New Roman"/>
          <w:sz w:val="28"/>
          <w:szCs w:val="28"/>
        </w:rPr>
        <w:t xml:space="preserve"> de 202</w:t>
      </w:r>
      <w:r w:rsidR="004A6F9F">
        <w:rPr>
          <w:rFonts w:ascii="Times New Roman" w:hAnsi="Times New Roman"/>
          <w:sz w:val="28"/>
          <w:szCs w:val="28"/>
        </w:rPr>
        <w:t>6</w:t>
      </w:r>
      <w:r w:rsidRPr="00477BDD">
        <w:rPr>
          <w:rFonts w:ascii="Times New Roman" w:hAnsi="Times New Roman"/>
          <w:sz w:val="28"/>
          <w:szCs w:val="28"/>
        </w:rPr>
        <w:t>.</w:t>
      </w:r>
    </w:p>
    <w:p w14:paraId="6B9CA6DB" w14:textId="77777777" w:rsidR="00AC046E" w:rsidRDefault="00AC046E" w:rsidP="00AC046E">
      <w:pPr>
        <w:rPr>
          <w:rFonts w:ascii="Times New Roman" w:hAnsi="Times New Roman"/>
          <w:sz w:val="28"/>
          <w:szCs w:val="28"/>
        </w:rPr>
      </w:pPr>
    </w:p>
    <w:p w14:paraId="73BA1DF6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461C50B1" w14:textId="77777777" w:rsidR="00AC046E" w:rsidRPr="003A3DB1" w:rsidRDefault="00AC046E" w:rsidP="00AC0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0668D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Irineu Sandeski</w:t>
      </w:r>
    </w:p>
    <w:p w14:paraId="727AF74D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 xml:space="preserve">Presidente </w:t>
      </w:r>
    </w:p>
    <w:p w14:paraId="726E3B22" w14:textId="77777777" w:rsidR="00AC046E" w:rsidRPr="003A3DB1" w:rsidRDefault="00AC046E" w:rsidP="00AC046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>Câmara Municipal de Itanhangá.</w:t>
      </w:r>
    </w:p>
    <w:p w14:paraId="09DF726D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5C3588CD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61E4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6C977CE4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9C63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Rua Florianópolis, n° 217, Cx Postal 69 - CEP: 78.579-000 - Itanhangá/MT - CNPJ: 07.209.260/0001-10.</w:t>
    </w:r>
  </w:p>
  <w:p w14:paraId="7B39550F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E215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1F57DF38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2E58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FAC460" wp14:editId="2A4C6CAB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60AC40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11BCFBA1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1A0E03F1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1128AC"/>
    <w:rsid w:val="001142EF"/>
    <w:rsid w:val="00140AF4"/>
    <w:rsid w:val="002539AB"/>
    <w:rsid w:val="003B1008"/>
    <w:rsid w:val="004901B0"/>
    <w:rsid w:val="00494005"/>
    <w:rsid w:val="004A6F9F"/>
    <w:rsid w:val="004B3D00"/>
    <w:rsid w:val="00565B16"/>
    <w:rsid w:val="00712873"/>
    <w:rsid w:val="008C5945"/>
    <w:rsid w:val="00936113"/>
    <w:rsid w:val="00954649"/>
    <w:rsid w:val="009D1653"/>
    <w:rsid w:val="00A05E27"/>
    <w:rsid w:val="00AC046E"/>
    <w:rsid w:val="00AF4243"/>
    <w:rsid w:val="00CD0343"/>
    <w:rsid w:val="00E05401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ED176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</cp:revision>
  <dcterms:created xsi:type="dcterms:W3CDTF">2025-09-30T20:15:00Z</dcterms:created>
  <dcterms:modified xsi:type="dcterms:W3CDTF">2026-05-28T17:58:00Z</dcterms:modified>
</cp:coreProperties>
</file>