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5C6C" w14:textId="77777777" w:rsidR="00F33504" w:rsidRDefault="00F33504" w:rsidP="00F1485C">
      <w:pPr>
        <w:pStyle w:val="SemEspaamento"/>
        <w:ind w:left="0" w:firstLine="0"/>
        <w:rPr>
          <w:b/>
          <w:bCs/>
          <w:szCs w:val="24"/>
        </w:rPr>
      </w:pPr>
    </w:p>
    <w:p w14:paraId="388B36EE" w14:textId="134611E3" w:rsidR="008760B0" w:rsidRPr="00F730BF" w:rsidRDefault="008760B0" w:rsidP="00C93B8F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 xml:space="preserve">PROJETO DE LEI DO LEGISLATIVO Nº </w:t>
      </w:r>
      <w:r w:rsidR="00C93B8F">
        <w:rPr>
          <w:b/>
          <w:bCs/>
          <w:szCs w:val="24"/>
        </w:rPr>
        <w:t>1</w:t>
      </w:r>
      <w:r w:rsidR="00F1485C">
        <w:rPr>
          <w:b/>
          <w:bCs/>
          <w:szCs w:val="24"/>
        </w:rPr>
        <w:t>4</w:t>
      </w:r>
      <w:r w:rsidRPr="00F730BF">
        <w:rPr>
          <w:b/>
          <w:bCs/>
          <w:szCs w:val="24"/>
        </w:rPr>
        <w:t>/202</w:t>
      </w:r>
      <w:r w:rsidR="00B148DB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4FC72A04" w14:textId="76FCB2BA" w:rsidR="00B24C40" w:rsidRDefault="008760B0" w:rsidP="00C93B8F">
      <w:pPr>
        <w:spacing w:after="0" w:line="240" w:lineRule="auto"/>
        <w:ind w:right="0"/>
        <w:textAlignment w:val="baseline"/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C93B8F">
        <w:t>11</w:t>
      </w:r>
      <w:r w:rsidR="00B24C40">
        <w:t xml:space="preserve"> de </w:t>
      </w:r>
      <w:r w:rsidR="00C93B8F">
        <w:t xml:space="preserve">março </w:t>
      </w:r>
      <w:r w:rsidR="00B24C40">
        <w:t>2026.</w:t>
      </w:r>
    </w:p>
    <w:p w14:paraId="26A3C853" w14:textId="77777777" w:rsidR="008760B0" w:rsidRDefault="008760B0" w:rsidP="00C93B8F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Pr="00F730BF">
        <w:rPr>
          <w:szCs w:val="24"/>
        </w:rPr>
        <w:t xml:space="preserve"> MARCEL MENEZES MEURER</w:t>
      </w:r>
      <w:r>
        <w:rPr>
          <w:szCs w:val="24"/>
        </w:rPr>
        <w:t xml:space="preserve"> </w:t>
      </w:r>
      <w:r w:rsidRPr="00F730BF">
        <w:rPr>
          <w:szCs w:val="24"/>
        </w:rPr>
        <w:t>-</w:t>
      </w:r>
      <w:r>
        <w:rPr>
          <w:szCs w:val="24"/>
        </w:rPr>
        <w:t xml:space="preserve"> MDB</w:t>
      </w:r>
      <w:r w:rsidRPr="00F730BF">
        <w:rPr>
          <w:szCs w:val="24"/>
        </w:rPr>
        <w:t>.</w:t>
      </w:r>
    </w:p>
    <w:p w14:paraId="7448EF11" w14:textId="77777777" w:rsidR="008760B0" w:rsidRPr="00F730BF" w:rsidRDefault="008760B0" w:rsidP="00C93B8F">
      <w:pPr>
        <w:spacing w:after="114" w:line="259" w:lineRule="auto"/>
        <w:ind w:left="0" w:right="3828" w:firstLine="0"/>
        <w:rPr>
          <w:szCs w:val="24"/>
        </w:rPr>
      </w:pPr>
    </w:p>
    <w:p w14:paraId="2558CD37" w14:textId="77777777" w:rsidR="00F1485C" w:rsidRDefault="000122F1" w:rsidP="00F1485C">
      <w:pPr>
        <w:spacing w:after="391"/>
        <w:ind w:left="-5"/>
      </w:pPr>
      <w:r>
        <w:t xml:space="preserve">SÚMULA: </w:t>
      </w:r>
      <w:r w:rsidR="00F1485C">
        <w:t>Institui diretrizes para concessão de incentivo fiscal ambiental no IPTU e cria o Selo Casa Sustentável de Itanhangá para contribuintes que adotarem práticas de separação e destinação correta de resíduos sólidos no Município de Itanhangá – MT.</w:t>
      </w:r>
    </w:p>
    <w:p w14:paraId="33017B44" w14:textId="4E932D8E" w:rsidR="008760B0" w:rsidRPr="00F1485C" w:rsidRDefault="008760B0" w:rsidP="00F1485C">
      <w:pPr>
        <w:spacing w:after="391"/>
        <w:ind w:left="-5"/>
        <w:rPr>
          <w:rFonts w:eastAsia="Times New Roman"/>
          <w:szCs w:val="24"/>
          <w:lang w:val="x-none"/>
        </w:rPr>
      </w:pPr>
      <w:r w:rsidRPr="00F730BF">
        <w:rPr>
          <w:rFonts w:eastAsia="Times New Roman"/>
          <w:szCs w:val="24"/>
        </w:rPr>
        <w:t>O Senhor</w:t>
      </w:r>
      <w:r w:rsidR="000D2B6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e</w:t>
      </w:r>
      <w:r w:rsidRPr="00F730BF">
        <w:rPr>
          <w:rFonts w:eastAsia="Times New Roman"/>
          <w:szCs w:val="24"/>
        </w:rPr>
        <w:t xml:space="preserve"> Vereador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>MDB</w:t>
      </w:r>
      <w:r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Pr="00F730BF">
        <w:rPr>
          <w:rFonts w:eastAsia="Times New Roman"/>
          <w:szCs w:val="24"/>
          <w:lang w:val="x-none" w:eastAsia="x-none"/>
        </w:rPr>
        <w:t xml:space="preserve"> </w:t>
      </w:r>
      <w:r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14:paraId="1F5AA5D5" w14:textId="77777777" w:rsidR="00F1485C" w:rsidRDefault="00F1485C" w:rsidP="00F1485C">
      <w:pPr>
        <w:ind w:left="-5"/>
      </w:pPr>
      <w:r>
        <w:t>Art. 1º Ficam instituídas diretrizes para concessão de incentivo ambiental no Imposto Predial e Territorial Urbano – IPTU, a contribuintes que adotarem práticas sustentáveis relacionadas à separação e destinação adequada de resíduos sólidos no Município de Itanhangá – MT.</w:t>
      </w:r>
    </w:p>
    <w:p w14:paraId="6C42994C" w14:textId="77777777" w:rsidR="00F1485C" w:rsidRDefault="00F1485C" w:rsidP="00F1485C">
      <w:pPr>
        <w:ind w:left="-5"/>
      </w:pPr>
    </w:p>
    <w:p w14:paraId="61F96C54" w14:textId="77777777" w:rsidR="00F1485C" w:rsidRDefault="00F1485C" w:rsidP="00F1485C">
      <w:pPr>
        <w:ind w:left="-5"/>
      </w:pPr>
      <w:r>
        <w:t>Art. 2º O incentivo tem como objetivos:</w:t>
      </w:r>
    </w:p>
    <w:p w14:paraId="61363D76" w14:textId="77777777" w:rsidR="00F1485C" w:rsidRDefault="00F1485C" w:rsidP="00F1485C">
      <w:pPr>
        <w:ind w:left="-5"/>
      </w:pPr>
      <w:r>
        <w:t xml:space="preserve"> I – </w:t>
      </w:r>
      <w:proofErr w:type="gramStart"/>
      <w:r>
        <w:t>estimular</w:t>
      </w:r>
      <w:proofErr w:type="gramEnd"/>
      <w:r>
        <w:t xml:space="preserve"> a separação de resíduos recicláveis;</w:t>
      </w:r>
    </w:p>
    <w:p w14:paraId="5EF45F97" w14:textId="77777777" w:rsidR="00F1485C" w:rsidRDefault="00F1485C" w:rsidP="00F1485C">
      <w:pPr>
        <w:ind w:left="-5"/>
      </w:pPr>
      <w:r>
        <w:t xml:space="preserve"> II – </w:t>
      </w:r>
      <w:proofErr w:type="gramStart"/>
      <w:r>
        <w:t>reduzir</w:t>
      </w:r>
      <w:proofErr w:type="gramEnd"/>
      <w:r>
        <w:t xml:space="preserve"> o descarte irregular de lixo no município;</w:t>
      </w:r>
    </w:p>
    <w:p w14:paraId="13E92A2F" w14:textId="77777777" w:rsidR="00F1485C" w:rsidRDefault="00F1485C" w:rsidP="00F1485C">
      <w:pPr>
        <w:ind w:left="-5"/>
      </w:pPr>
      <w:r>
        <w:t xml:space="preserve"> III – incentivar práticas sustentáveis pela população;</w:t>
      </w:r>
    </w:p>
    <w:p w14:paraId="739899D1" w14:textId="6003FC0B" w:rsidR="00F1485C" w:rsidRDefault="00F1485C" w:rsidP="00F1485C">
      <w:pPr>
        <w:ind w:left="-5"/>
      </w:pPr>
      <w:r>
        <w:t xml:space="preserve"> IV – </w:t>
      </w:r>
      <w:proofErr w:type="gramStart"/>
      <w:r>
        <w:t>promover</w:t>
      </w:r>
      <w:proofErr w:type="gramEnd"/>
      <w:r>
        <w:t xml:space="preserve"> a preservação ambiental e a limpeza urbana.</w:t>
      </w:r>
    </w:p>
    <w:p w14:paraId="7D9B5B9D" w14:textId="77777777" w:rsidR="00F1485C" w:rsidRDefault="00F1485C" w:rsidP="00F1485C">
      <w:pPr>
        <w:ind w:left="-5"/>
      </w:pPr>
    </w:p>
    <w:p w14:paraId="17948AAC" w14:textId="77777777" w:rsidR="00F1485C" w:rsidRDefault="00F1485C" w:rsidP="00F1485C">
      <w:pPr>
        <w:ind w:left="-5"/>
      </w:pPr>
      <w:r>
        <w:t>Art. 3º Poderão ser consideradas práticas ambientais para fins de incentivo:</w:t>
      </w:r>
    </w:p>
    <w:p w14:paraId="521418FF" w14:textId="0069694C" w:rsidR="00F1485C" w:rsidRDefault="00F1485C" w:rsidP="00F1485C">
      <w:pPr>
        <w:ind w:left="-5"/>
      </w:pPr>
      <w:r>
        <w:t xml:space="preserve">I – </w:t>
      </w:r>
      <w:proofErr w:type="gramStart"/>
      <w:r>
        <w:t>separação</w:t>
      </w:r>
      <w:proofErr w:type="gramEnd"/>
      <w:r>
        <w:t xml:space="preserve"> de resíduos recicláveis e orgânicos;</w:t>
      </w:r>
    </w:p>
    <w:p w14:paraId="3F62AF50" w14:textId="53F53119" w:rsidR="00F1485C" w:rsidRDefault="00F1485C" w:rsidP="00F1485C">
      <w:pPr>
        <w:ind w:left="-5"/>
      </w:pPr>
      <w:r>
        <w:t xml:space="preserve">II – </w:t>
      </w:r>
      <w:proofErr w:type="gramStart"/>
      <w:r>
        <w:t>destinação</w:t>
      </w:r>
      <w:proofErr w:type="gramEnd"/>
      <w:r>
        <w:t xml:space="preserve"> correta de materiais recicláveis em pontos de coleta;</w:t>
      </w:r>
    </w:p>
    <w:p w14:paraId="02496C42" w14:textId="77777777" w:rsidR="00F1485C" w:rsidRDefault="00F1485C" w:rsidP="00F1485C">
      <w:pPr>
        <w:ind w:left="-5"/>
      </w:pPr>
      <w:r>
        <w:t>III – participação em campanhas municipais de reciclagem;</w:t>
      </w:r>
    </w:p>
    <w:p w14:paraId="4051E508" w14:textId="55CAC0B8" w:rsidR="00F1485C" w:rsidRDefault="00F1485C" w:rsidP="00F1485C">
      <w:pPr>
        <w:ind w:left="-5"/>
      </w:pPr>
      <w:r>
        <w:t xml:space="preserve">IV – </w:t>
      </w:r>
      <w:proofErr w:type="gramStart"/>
      <w:r>
        <w:t>outras</w:t>
      </w:r>
      <w:proofErr w:type="gramEnd"/>
      <w:r>
        <w:t xml:space="preserve"> práticas ambientais que contribuam para a redução de resíduos.</w:t>
      </w:r>
    </w:p>
    <w:p w14:paraId="46F9E54A" w14:textId="77777777" w:rsidR="00F1485C" w:rsidRDefault="00F1485C" w:rsidP="00F1485C">
      <w:pPr>
        <w:ind w:left="-5"/>
      </w:pPr>
    </w:p>
    <w:p w14:paraId="20CC325C" w14:textId="77777777" w:rsidR="00F1485C" w:rsidRDefault="00F1485C" w:rsidP="00F1485C">
      <w:pPr>
        <w:ind w:left="-5"/>
      </w:pPr>
      <w:r>
        <w:t>Art. 4º Os contribuintes que adotarem as práticas previstas nesta Lei poderão receber benefícios ou incentivos fiscais no IPTU, conforme critérios definidos em regulamentação específica.</w:t>
      </w:r>
    </w:p>
    <w:p w14:paraId="13DD4697" w14:textId="77777777" w:rsidR="00F1485C" w:rsidRDefault="00F1485C" w:rsidP="00F1485C">
      <w:pPr>
        <w:ind w:left="-5"/>
      </w:pPr>
    </w:p>
    <w:p w14:paraId="54B4ADB7" w14:textId="77777777" w:rsidR="00F1485C" w:rsidRDefault="00F1485C" w:rsidP="00F1485C">
      <w:pPr>
        <w:ind w:left="-5"/>
      </w:pPr>
      <w:r>
        <w:t>Art. 5º Fica criado o Selo Casa Sustentável de Itanhangá, destinado a reconhecer imóveis residenciais que adotem práticas ambientais responsáveis relacionadas à separação e destinação adequada de resíduos.</w:t>
      </w:r>
    </w:p>
    <w:p w14:paraId="64528E3D" w14:textId="77777777" w:rsidR="00F1485C" w:rsidRDefault="00F1485C" w:rsidP="00F1485C">
      <w:pPr>
        <w:ind w:left="-5"/>
      </w:pPr>
    </w:p>
    <w:p w14:paraId="6381A656" w14:textId="77777777" w:rsidR="00F1485C" w:rsidRDefault="00F1485C" w:rsidP="00F1485C">
      <w:pPr>
        <w:spacing w:after="0"/>
        <w:ind w:left="-5"/>
      </w:pPr>
      <w:r>
        <w:t>Art. 6º O Selo Casa Sustentável poderá ser concedido a imóveis que comprovem práticas como:</w:t>
      </w:r>
    </w:p>
    <w:p w14:paraId="55240BE6" w14:textId="77777777" w:rsidR="00F1485C" w:rsidRDefault="00F1485C" w:rsidP="00F1485C">
      <w:pPr>
        <w:spacing w:after="0"/>
        <w:ind w:left="-5"/>
      </w:pPr>
      <w:r>
        <w:t xml:space="preserve"> I– </w:t>
      </w:r>
      <w:proofErr w:type="gramStart"/>
      <w:r>
        <w:t>separação</w:t>
      </w:r>
      <w:proofErr w:type="gramEnd"/>
      <w:r>
        <w:t xml:space="preserve"> de resíduos recicláveis; </w:t>
      </w:r>
    </w:p>
    <w:p w14:paraId="2E2AE86E" w14:textId="77777777" w:rsidR="00F1485C" w:rsidRDefault="00F1485C" w:rsidP="00F1485C">
      <w:pPr>
        <w:spacing w:after="0"/>
        <w:ind w:left="-5"/>
      </w:pPr>
      <w:r>
        <w:t xml:space="preserve">II – </w:t>
      </w:r>
      <w:proofErr w:type="gramStart"/>
      <w:r>
        <w:t>participação</w:t>
      </w:r>
      <w:proofErr w:type="gramEnd"/>
      <w:r>
        <w:t xml:space="preserve"> em programas ou campanhas de reciclagem; </w:t>
      </w:r>
    </w:p>
    <w:p w14:paraId="532D615F" w14:textId="77777777" w:rsidR="00F1485C" w:rsidRDefault="00F1485C" w:rsidP="00F1485C">
      <w:pPr>
        <w:spacing w:after="0"/>
        <w:ind w:left="-5"/>
      </w:pPr>
      <w:r>
        <w:t xml:space="preserve">III – destinação correta de resíduos em pontos de coleta; </w:t>
      </w:r>
    </w:p>
    <w:p w14:paraId="6D850982" w14:textId="3F23958F" w:rsidR="00F1485C" w:rsidRDefault="00F1485C" w:rsidP="00F1485C">
      <w:pPr>
        <w:spacing w:after="0"/>
        <w:ind w:left="-5"/>
      </w:pPr>
      <w:r>
        <w:t xml:space="preserve">IV – </w:t>
      </w:r>
      <w:proofErr w:type="gramStart"/>
      <w:r>
        <w:t>outras</w:t>
      </w:r>
      <w:proofErr w:type="gramEnd"/>
      <w:r>
        <w:t xml:space="preserve"> práticas sustentáveis definidas em regulamentação.</w:t>
      </w:r>
    </w:p>
    <w:p w14:paraId="2654024D" w14:textId="77777777" w:rsidR="00F1485C" w:rsidRDefault="00F1485C" w:rsidP="00F1485C">
      <w:pPr>
        <w:spacing w:after="0"/>
        <w:ind w:left="-5"/>
      </w:pPr>
    </w:p>
    <w:p w14:paraId="2B9CD815" w14:textId="77777777" w:rsidR="00F1485C" w:rsidRDefault="00F1485C" w:rsidP="00F1485C">
      <w:pPr>
        <w:ind w:left="-5"/>
      </w:pPr>
      <w:r>
        <w:t xml:space="preserve">Art. 7º O selo poderá ser utilizado como forma de reconhecimento público, podendo incluir: </w:t>
      </w:r>
    </w:p>
    <w:p w14:paraId="005214AF" w14:textId="77777777" w:rsidR="00F1485C" w:rsidRDefault="00F1485C" w:rsidP="00F1485C">
      <w:pPr>
        <w:ind w:left="-5"/>
      </w:pPr>
      <w:r>
        <w:t xml:space="preserve">I – </w:t>
      </w:r>
      <w:proofErr w:type="gramStart"/>
      <w:r>
        <w:t>certificado ambiental</w:t>
      </w:r>
      <w:proofErr w:type="gramEnd"/>
      <w:r>
        <w:t xml:space="preserve"> municipal; </w:t>
      </w:r>
    </w:p>
    <w:p w14:paraId="06513D7C" w14:textId="77777777" w:rsidR="00F1485C" w:rsidRDefault="00F1485C" w:rsidP="00F1485C">
      <w:pPr>
        <w:ind w:left="-5"/>
      </w:pPr>
      <w:r>
        <w:t xml:space="preserve">II – </w:t>
      </w:r>
      <w:proofErr w:type="gramStart"/>
      <w:r>
        <w:t>identificação</w:t>
      </w:r>
      <w:proofErr w:type="gramEnd"/>
      <w:r>
        <w:t xml:space="preserve"> da residência participante; </w:t>
      </w:r>
    </w:p>
    <w:p w14:paraId="23CAB08C" w14:textId="67F03C96" w:rsidR="00F1485C" w:rsidRDefault="00F1485C" w:rsidP="00F1485C">
      <w:pPr>
        <w:ind w:left="-5"/>
      </w:pPr>
      <w:r>
        <w:t>III – divulgação em campanhas e canais institucionais.</w:t>
      </w:r>
    </w:p>
    <w:p w14:paraId="0BF77F41" w14:textId="77777777" w:rsidR="00F1485C" w:rsidRDefault="00F1485C" w:rsidP="00F1485C">
      <w:pPr>
        <w:ind w:left="-5"/>
      </w:pPr>
    </w:p>
    <w:p w14:paraId="31E3A920" w14:textId="77777777" w:rsidR="00F1485C" w:rsidRDefault="00F1485C" w:rsidP="00F1485C">
      <w:pPr>
        <w:ind w:left="-5"/>
      </w:pPr>
      <w:r>
        <w:t>Art. 8º O Poder Executivo poderá regulamentar esta Lei, definindo critérios para concessão do incentivo fiscal e do Selo Casa Sustentável.</w:t>
      </w:r>
    </w:p>
    <w:p w14:paraId="255B104E" w14:textId="77777777" w:rsidR="00F1485C" w:rsidRDefault="00F1485C" w:rsidP="00F1485C">
      <w:pPr>
        <w:ind w:left="-5"/>
      </w:pPr>
    </w:p>
    <w:p w14:paraId="05DC084C" w14:textId="77777777" w:rsidR="00F1485C" w:rsidRDefault="00F1485C" w:rsidP="00F1485C">
      <w:pPr>
        <w:ind w:left="-5"/>
      </w:pPr>
      <w:r>
        <w:t>Art. 9º A aplicação desta Lei observará a legislação tributária municipal e a disponibilidade orçamentária do Município.</w:t>
      </w:r>
    </w:p>
    <w:p w14:paraId="16000B13" w14:textId="77777777" w:rsidR="00F1485C" w:rsidRDefault="00F1485C" w:rsidP="00F1485C">
      <w:pPr>
        <w:ind w:left="-5"/>
      </w:pPr>
    </w:p>
    <w:p w14:paraId="6574799B" w14:textId="1AB59EDD" w:rsidR="008760B0" w:rsidRPr="00B573F6" w:rsidRDefault="00F1485C" w:rsidP="00F1485C">
      <w:pPr>
        <w:pStyle w:val="SemEspaamento"/>
        <w:jc w:val="center"/>
        <w:rPr>
          <w:b/>
          <w:bCs/>
        </w:rPr>
      </w:pPr>
      <w:r>
        <w:t>Art. 10 Esta Lei entra em vigor na data de sua publicação.</w:t>
      </w:r>
      <w:r w:rsidR="008760B0">
        <w:rPr>
          <w:b/>
          <w:bCs/>
        </w:rPr>
        <w:t xml:space="preserve"> </w:t>
      </w:r>
      <w:r w:rsidR="007B5DE8">
        <w:rPr>
          <w:b/>
          <w:bCs/>
        </w:rPr>
        <w:t xml:space="preserve">               </w:t>
      </w:r>
      <w:r w:rsidR="008760B0">
        <w:rPr>
          <w:b/>
          <w:bCs/>
        </w:rPr>
        <w:t xml:space="preserve">  </w:t>
      </w:r>
      <w:r w:rsidR="008760B0" w:rsidRPr="00B573F6">
        <w:rPr>
          <w:b/>
          <w:bCs/>
        </w:rPr>
        <w:t>MARCEL MENEZES MEURER</w:t>
      </w:r>
    </w:p>
    <w:p w14:paraId="406A1AE8" w14:textId="3828249B" w:rsidR="008760B0" w:rsidRDefault="008760B0" w:rsidP="00F1485C">
      <w:pPr>
        <w:pStyle w:val="SemEspaamento"/>
        <w:jc w:val="center"/>
        <w:rPr>
          <w:b/>
          <w:bCs/>
        </w:rPr>
      </w:pPr>
      <w:r>
        <w:rPr>
          <w:b/>
          <w:bCs/>
        </w:rPr>
        <w:t>V</w:t>
      </w:r>
      <w:r w:rsidRPr="00B573F6">
        <w:rPr>
          <w:b/>
          <w:bCs/>
        </w:rPr>
        <w:t xml:space="preserve">EREADOR </w:t>
      </w:r>
      <w:r>
        <w:rPr>
          <w:b/>
          <w:bCs/>
        </w:rPr>
        <w:t>- MDB</w:t>
      </w:r>
    </w:p>
    <w:p w14:paraId="419709D4" w14:textId="77777777" w:rsidR="00F063D9" w:rsidRDefault="00F063D9" w:rsidP="00C93B8F">
      <w:pPr>
        <w:pStyle w:val="SemEspaamento"/>
        <w:rPr>
          <w:b/>
          <w:bCs/>
        </w:rPr>
      </w:pPr>
    </w:p>
    <w:p w14:paraId="5A60D1CC" w14:textId="77777777" w:rsidR="00CC7C7B" w:rsidRDefault="00CC7C7B" w:rsidP="00C93B8F">
      <w:pPr>
        <w:pStyle w:val="SemEspaamento"/>
        <w:rPr>
          <w:b/>
          <w:bCs/>
        </w:rPr>
      </w:pPr>
    </w:p>
    <w:p w14:paraId="4F5D5966" w14:textId="77777777" w:rsidR="00B24C40" w:rsidRPr="00F063D9" w:rsidRDefault="00B24C40" w:rsidP="00C93B8F">
      <w:pPr>
        <w:pStyle w:val="SemEspaamento"/>
        <w:rPr>
          <w:b/>
          <w:bCs/>
        </w:rPr>
      </w:pPr>
    </w:p>
    <w:p w14:paraId="4B3B732C" w14:textId="77777777" w:rsidR="008760B0" w:rsidRPr="00FD537C" w:rsidRDefault="008760B0" w:rsidP="00C93B8F">
      <w:pPr>
        <w:pStyle w:val="SemEspaamento"/>
      </w:pPr>
    </w:p>
    <w:p w14:paraId="42BE4603" w14:textId="77777777" w:rsidR="008760B0" w:rsidRDefault="008760B0" w:rsidP="00C93B8F">
      <w:pPr>
        <w:spacing w:after="112" w:line="259" w:lineRule="auto"/>
        <w:ind w:left="0" w:right="6" w:firstLine="0"/>
      </w:pPr>
      <w:r>
        <w:rPr>
          <w:b/>
        </w:rPr>
        <w:t>JUSTIFICATIVA</w:t>
      </w:r>
    </w:p>
    <w:p w14:paraId="1890B191" w14:textId="77777777" w:rsidR="008760B0" w:rsidRDefault="008760B0" w:rsidP="00C93B8F">
      <w:pPr>
        <w:spacing w:after="114" w:line="259" w:lineRule="auto"/>
        <w:ind w:left="-5" w:right="0"/>
      </w:pPr>
      <w:r>
        <w:t xml:space="preserve">Senhor Presidente, </w:t>
      </w:r>
    </w:p>
    <w:p w14:paraId="01F8BE4D" w14:textId="77777777" w:rsidR="008760B0" w:rsidRDefault="008760B0" w:rsidP="00C93B8F">
      <w:pPr>
        <w:spacing w:after="114" w:line="259" w:lineRule="auto"/>
        <w:ind w:left="-5" w:right="0"/>
      </w:pPr>
      <w:r>
        <w:t xml:space="preserve">Senhores (as) Vereadores (as). </w:t>
      </w:r>
    </w:p>
    <w:p w14:paraId="144F5DF7" w14:textId="77777777" w:rsidR="00F1485C" w:rsidRDefault="00F1485C" w:rsidP="00F1485C">
      <w:pPr>
        <w:spacing w:after="0"/>
        <w:ind w:left="-5"/>
      </w:pPr>
      <w:r>
        <w:t>A gestão adequada de resíduos sólidos constitui um dos principais desafios ambientais enfrentados pelos municípios, impactando diretamente a saúde pública, o meio ambiente e a qualidade de vida da população. O presente projeto busca incentivar práticas sustentáveis no Município de Itanhangá, especialmente a separação e destinação correta de resíduos recicláveis.</w:t>
      </w:r>
    </w:p>
    <w:p w14:paraId="43D47AE3" w14:textId="77777777" w:rsidR="00F1485C" w:rsidRDefault="00F1485C" w:rsidP="00F1485C">
      <w:pPr>
        <w:spacing w:after="591"/>
        <w:ind w:left="-5"/>
      </w:pPr>
      <w:r>
        <w:t>Além do incentivo fiscal ambiental, a proposta cria o Selo Casa Sustentável de Itanhangá, como forma de reconhecimento público às residências que adotam boas práticas ambientais. Esse mecanismo contribui para fortalecer a conscientização ambiental da população, estimular a participação comunitária e promover uma cidade mais limpa e sustentável. A proposta estabelece diretrizes gerais, cabendo ao Poder Executivo regulamentar os critérios de concessão do incentivo fiscal e do selo ambiental, respeitando a legislação tributária municipal e a capacidade financeira do Município.</w:t>
      </w:r>
    </w:p>
    <w:p w14:paraId="677E3848" w14:textId="11B82DB3" w:rsidR="008760B0" w:rsidRDefault="008760B0" w:rsidP="00C93B8F">
      <w:pPr>
        <w:spacing w:after="0" w:line="240" w:lineRule="auto"/>
        <w:ind w:right="0" w:firstLine="698"/>
        <w:textAlignment w:val="baseline"/>
      </w:pPr>
      <w:r>
        <w:t xml:space="preserve">                           Itanhangá</w:t>
      </w:r>
      <w:r w:rsidR="00B24C40">
        <w:t xml:space="preserve"> - MT</w:t>
      </w:r>
      <w:r>
        <w:t xml:space="preserve"> </w:t>
      </w:r>
      <w:r w:rsidR="00C93B8F">
        <w:t>11</w:t>
      </w:r>
      <w:r w:rsidR="00B148DB">
        <w:t xml:space="preserve"> </w:t>
      </w:r>
      <w:r w:rsidR="00B24C40">
        <w:t xml:space="preserve">de </w:t>
      </w:r>
      <w:r w:rsidR="00C93B8F">
        <w:t xml:space="preserve">março </w:t>
      </w:r>
      <w:r>
        <w:t>202</w:t>
      </w:r>
      <w:r w:rsidR="00B24C40">
        <w:t>6.</w:t>
      </w:r>
    </w:p>
    <w:p w14:paraId="70421279" w14:textId="77777777" w:rsidR="008760B0" w:rsidRDefault="008760B0" w:rsidP="00C93B8F">
      <w:pPr>
        <w:spacing w:after="0" w:line="240" w:lineRule="auto"/>
        <w:ind w:right="0" w:firstLine="698"/>
        <w:textAlignment w:val="baseline"/>
        <w:rPr>
          <w:b/>
          <w:bCs/>
        </w:rPr>
      </w:pPr>
    </w:p>
    <w:p w14:paraId="31CB9083" w14:textId="77777777" w:rsidR="008760B0" w:rsidRDefault="008760B0" w:rsidP="00C93B8F">
      <w:pPr>
        <w:pStyle w:val="SemEspaamento"/>
        <w:rPr>
          <w:b/>
          <w:bCs/>
        </w:rPr>
      </w:pPr>
    </w:p>
    <w:p w14:paraId="6973C26F" w14:textId="77777777" w:rsidR="00F063D9" w:rsidRPr="00B573F6" w:rsidRDefault="008760B0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</w:t>
      </w:r>
      <w:r w:rsidR="007B5DE8">
        <w:rPr>
          <w:b/>
          <w:bCs/>
        </w:rPr>
        <w:t xml:space="preserve">                </w:t>
      </w:r>
      <w:r w:rsidR="00F063D9" w:rsidRPr="00B573F6">
        <w:rPr>
          <w:b/>
          <w:bCs/>
        </w:rPr>
        <w:t>MARCEL MENEZES MEURER</w:t>
      </w:r>
      <w:r w:rsidR="00F063D9">
        <w:rPr>
          <w:b/>
          <w:bCs/>
        </w:rPr>
        <w:t xml:space="preserve">                </w:t>
      </w:r>
    </w:p>
    <w:p w14:paraId="5AFFD95C" w14:textId="61BDD948" w:rsidR="00E05401" w:rsidRPr="00C93B8F" w:rsidRDefault="00F063D9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  </w:t>
      </w:r>
      <w:r w:rsidR="007B5DE8">
        <w:rPr>
          <w:b/>
          <w:bCs/>
        </w:rPr>
        <w:t xml:space="preserve">               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        </w:t>
      </w:r>
    </w:p>
    <w:sectPr w:rsidR="00E05401" w:rsidRPr="00C93B8F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CCDE" w14:textId="77777777"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14:paraId="12796C38" w14:textId="77777777"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5D9E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4CD8709B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B13A" w14:textId="77777777"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14:paraId="33D73374" w14:textId="77777777"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9125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526B3647" wp14:editId="760E1B1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01127DC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6D330094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58AA2FEA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60026AA4"/>
    <w:multiLevelType w:val="hybridMultilevel"/>
    <w:tmpl w:val="5F4C4FBE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61082DE0"/>
    <w:multiLevelType w:val="hybridMultilevel"/>
    <w:tmpl w:val="56E4C3C2"/>
    <w:lvl w:ilvl="0" w:tplc="04160013">
      <w:start w:val="1"/>
      <w:numFmt w:val="upperRoman"/>
      <w:lvlText w:val="%1."/>
      <w:lvlJc w:val="righ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62826627"/>
    <w:multiLevelType w:val="hybridMultilevel"/>
    <w:tmpl w:val="6C7C6ADC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505485144">
    <w:abstractNumId w:val="0"/>
  </w:num>
  <w:num w:numId="2" w16cid:durableId="825053281">
    <w:abstractNumId w:val="1"/>
  </w:num>
  <w:num w:numId="3" w16cid:durableId="1888907333">
    <w:abstractNumId w:val="4"/>
  </w:num>
  <w:num w:numId="4" w16cid:durableId="1666978148">
    <w:abstractNumId w:val="3"/>
  </w:num>
  <w:num w:numId="5" w16cid:durableId="16701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22F1"/>
    <w:rsid w:val="000435B6"/>
    <w:rsid w:val="000A5E67"/>
    <w:rsid w:val="000D2B6B"/>
    <w:rsid w:val="001943BF"/>
    <w:rsid w:val="00196F74"/>
    <w:rsid w:val="001D2E78"/>
    <w:rsid w:val="0024552A"/>
    <w:rsid w:val="002B579F"/>
    <w:rsid w:val="003410C5"/>
    <w:rsid w:val="004A6F5F"/>
    <w:rsid w:val="00527CE7"/>
    <w:rsid w:val="005C4760"/>
    <w:rsid w:val="005E6DCF"/>
    <w:rsid w:val="0063579F"/>
    <w:rsid w:val="006920AA"/>
    <w:rsid w:val="006B1CD4"/>
    <w:rsid w:val="00732932"/>
    <w:rsid w:val="007B5DE8"/>
    <w:rsid w:val="007F32D3"/>
    <w:rsid w:val="00862E21"/>
    <w:rsid w:val="008760B0"/>
    <w:rsid w:val="008D2F2E"/>
    <w:rsid w:val="008D656A"/>
    <w:rsid w:val="00960724"/>
    <w:rsid w:val="009D1653"/>
    <w:rsid w:val="00A30D55"/>
    <w:rsid w:val="00AD7FD1"/>
    <w:rsid w:val="00B148DB"/>
    <w:rsid w:val="00B24C40"/>
    <w:rsid w:val="00C50AD1"/>
    <w:rsid w:val="00C75B2A"/>
    <w:rsid w:val="00C93B8F"/>
    <w:rsid w:val="00CC7C7B"/>
    <w:rsid w:val="00CF6AB1"/>
    <w:rsid w:val="00E05401"/>
    <w:rsid w:val="00E36B90"/>
    <w:rsid w:val="00EF49AE"/>
    <w:rsid w:val="00F063D9"/>
    <w:rsid w:val="00F1485C"/>
    <w:rsid w:val="00F33504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3FF3E9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2</cp:revision>
  <cp:lastPrinted>2025-05-15T21:53:00Z</cp:lastPrinted>
  <dcterms:created xsi:type="dcterms:W3CDTF">2026-03-12T19:29:00Z</dcterms:created>
  <dcterms:modified xsi:type="dcterms:W3CDTF">2026-03-12T19:29:00Z</dcterms:modified>
</cp:coreProperties>
</file>