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0FD9" w14:textId="77777777" w:rsidR="00297D3D" w:rsidRDefault="00297D3D" w:rsidP="00297D3D">
      <w:pPr>
        <w:spacing w:line="276" w:lineRule="auto"/>
        <w:ind w:right="-1"/>
        <w:jc w:val="both"/>
        <w:rPr>
          <w:rFonts w:ascii="Courier New" w:hAnsi="Courier New" w:cs="Courier New"/>
          <w:szCs w:val="24"/>
        </w:rPr>
      </w:pPr>
    </w:p>
    <w:p w14:paraId="5286B389" w14:textId="077C58C0" w:rsidR="005420F0" w:rsidRPr="003C10DC" w:rsidRDefault="003433CB" w:rsidP="00297D3D">
      <w:pPr>
        <w:spacing w:line="276" w:lineRule="auto"/>
        <w:ind w:left="2835" w:right="-1"/>
        <w:jc w:val="both"/>
        <w:rPr>
          <w:rFonts w:ascii="Courier New" w:hAnsi="Courier New" w:cs="Courier New"/>
          <w:szCs w:val="24"/>
        </w:rPr>
      </w:pPr>
      <w:r w:rsidRPr="003C10DC">
        <w:rPr>
          <w:rFonts w:ascii="Courier New" w:hAnsi="Courier New" w:cs="Courier New"/>
          <w:szCs w:val="24"/>
        </w:rPr>
        <w:t xml:space="preserve">PROJETO DE </w:t>
      </w:r>
      <w:r w:rsidR="005420F0" w:rsidRPr="003C10DC">
        <w:rPr>
          <w:rFonts w:ascii="Courier New" w:hAnsi="Courier New" w:cs="Courier New"/>
          <w:szCs w:val="24"/>
        </w:rPr>
        <w:t>LEI</w:t>
      </w:r>
      <w:r w:rsidR="001000AE" w:rsidRPr="003C10DC">
        <w:rPr>
          <w:rFonts w:ascii="Courier New" w:hAnsi="Courier New" w:cs="Courier New"/>
          <w:szCs w:val="24"/>
        </w:rPr>
        <w:t xml:space="preserve"> MUNICIPAL Nº</w:t>
      </w:r>
      <w:r w:rsidR="005420F0" w:rsidRPr="003C10DC">
        <w:rPr>
          <w:rFonts w:ascii="Courier New" w:hAnsi="Courier New" w:cs="Courier New"/>
          <w:szCs w:val="24"/>
        </w:rPr>
        <w:t xml:space="preserve"> </w:t>
      </w:r>
      <w:r w:rsidR="00A7360F">
        <w:rPr>
          <w:rFonts w:ascii="Courier New" w:hAnsi="Courier New" w:cs="Courier New"/>
          <w:szCs w:val="24"/>
        </w:rPr>
        <w:t>036</w:t>
      </w:r>
      <w:r w:rsidR="005420F0" w:rsidRPr="003C10DC">
        <w:rPr>
          <w:rFonts w:ascii="Courier New" w:hAnsi="Courier New" w:cs="Courier New"/>
          <w:szCs w:val="24"/>
        </w:rPr>
        <w:t>/20</w:t>
      </w:r>
      <w:r w:rsidR="00143931" w:rsidRPr="003C10DC">
        <w:rPr>
          <w:rFonts w:ascii="Courier New" w:hAnsi="Courier New" w:cs="Courier New"/>
          <w:szCs w:val="24"/>
        </w:rPr>
        <w:t>2</w:t>
      </w:r>
      <w:r w:rsidR="00F41E4D">
        <w:rPr>
          <w:rFonts w:ascii="Courier New" w:hAnsi="Courier New" w:cs="Courier New"/>
          <w:szCs w:val="24"/>
        </w:rPr>
        <w:t>5</w:t>
      </w:r>
    </w:p>
    <w:p w14:paraId="14A27FBA" w14:textId="77777777" w:rsidR="005420F0" w:rsidRPr="003C10DC" w:rsidRDefault="005420F0" w:rsidP="00297D3D">
      <w:pPr>
        <w:autoSpaceDE w:val="0"/>
        <w:autoSpaceDN w:val="0"/>
        <w:adjustRightInd w:val="0"/>
        <w:spacing w:line="276" w:lineRule="auto"/>
        <w:ind w:left="2835" w:right="-1"/>
        <w:jc w:val="both"/>
        <w:rPr>
          <w:rFonts w:ascii="Courier New" w:hAnsi="Courier New" w:cs="Courier New"/>
          <w:b w:val="0"/>
          <w:bCs/>
          <w:szCs w:val="24"/>
        </w:rPr>
      </w:pPr>
    </w:p>
    <w:p w14:paraId="342BEE94" w14:textId="2DC0BFDE" w:rsidR="00DD0C72" w:rsidRPr="003C10DC" w:rsidRDefault="00DD0C72" w:rsidP="00DD0C72">
      <w:pPr>
        <w:autoSpaceDE w:val="0"/>
        <w:autoSpaceDN w:val="0"/>
        <w:adjustRightInd w:val="0"/>
        <w:spacing w:after="120" w:line="276" w:lineRule="auto"/>
        <w:ind w:left="3261"/>
        <w:jc w:val="both"/>
        <w:rPr>
          <w:rFonts w:ascii="Courier New" w:hAnsi="Courier New" w:cs="Courier New"/>
          <w:b w:val="0"/>
          <w:bCs/>
          <w:szCs w:val="24"/>
        </w:rPr>
      </w:pPr>
      <w:r w:rsidRPr="003C10DC">
        <w:rPr>
          <w:rFonts w:ascii="Courier New" w:hAnsi="Courier New" w:cs="Courier New"/>
          <w:bCs/>
          <w:szCs w:val="24"/>
        </w:rPr>
        <w:t xml:space="preserve">SÚMULA: </w:t>
      </w:r>
      <w:r w:rsidRPr="003C10DC">
        <w:rPr>
          <w:rFonts w:ascii="Courier New" w:hAnsi="Courier New" w:cs="Courier New"/>
          <w:b w:val="0"/>
          <w:szCs w:val="24"/>
        </w:rPr>
        <w:t>Autoriza a abertura de Créditos Adicionais,</w:t>
      </w:r>
      <w:r w:rsidRPr="003C10DC">
        <w:rPr>
          <w:rFonts w:ascii="Courier New" w:hAnsi="Courier New" w:cs="Courier New"/>
          <w:b w:val="0"/>
          <w:bCs/>
          <w:szCs w:val="24"/>
        </w:rPr>
        <w:t xml:space="preserve"> Remanejamento, Transposição, Realocação e a transferência de saldos Orçamentário na </w:t>
      </w:r>
      <w:r w:rsidRPr="003C10DC">
        <w:rPr>
          <w:rFonts w:ascii="Courier New" w:hAnsi="Courier New" w:cs="Courier New"/>
          <w:szCs w:val="24"/>
        </w:rPr>
        <w:t>LOA – Lei Orçamentária Anual</w:t>
      </w:r>
      <w:r w:rsidRPr="003C10DC">
        <w:rPr>
          <w:rFonts w:ascii="Courier New" w:hAnsi="Courier New" w:cs="Courier New"/>
          <w:b w:val="0"/>
          <w:bCs/>
          <w:szCs w:val="24"/>
        </w:rPr>
        <w:t xml:space="preserve"> do Município de </w:t>
      </w:r>
      <w:r w:rsidR="0008592C" w:rsidRPr="003C10DC">
        <w:rPr>
          <w:rFonts w:ascii="Courier New" w:hAnsi="Courier New" w:cs="Courier New"/>
          <w:b w:val="0"/>
          <w:bCs/>
          <w:szCs w:val="24"/>
        </w:rPr>
        <w:t>Itanhangá</w:t>
      </w:r>
      <w:r w:rsidRPr="003C10DC">
        <w:rPr>
          <w:rFonts w:ascii="Courier New" w:hAnsi="Courier New" w:cs="Courier New"/>
          <w:b w:val="0"/>
          <w:bCs/>
          <w:szCs w:val="24"/>
        </w:rPr>
        <w:t xml:space="preserve"> para o Exercício Financeiro de </w:t>
      </w:r>
      <w:r w:rsidR="00F41E4D">
        <w:rPr>
          <w:rFonts w:ascii="Courier New" w:hAnsi="Courier New" w:cs="Courier New"/>
          <w:b w:val="0"/>
          <w:bCs/>
          <w:szCs w:val="24"/>
        </w:rPr>
        <w:t>2026</w:t>
      </w:r>
      <w:r w:rsidRPr="003C10DC">
        <w:rPr>
          <w:rFonts w:ascii="Courier New" w:hAnsi="Courier New" w:cs="Courier New"/>
          <w:b w:val="0"/>
          <w:bCs/>
          <w:szCs w:val="24"/>
        </w:rPr>
        <w:t xml:space="preserve"> e dá outras providências.</w:t>
      </w:r>
    </w:p>
    <w:p w14:paraId="6CD106B1" w14:textId="77777777" w:rsidR="005420F0" w:rsidRPr="003C10DC" w:rsidRDefault="005420F0" w:rsidP="00297D3D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ourier New" w:hAnsi="Courier New" w:cs="Courier New"/>
          <w:szCs w:val="24"/>
        </w:rPr>
      </w:pPr>
    </w:p>
    <w:p w14:paraId="29FA9842" w14:textId="3B228162" w:rsidR="005420F0" w:rsidRPr="003C10DC" w:rsidRDefault="004B2FD7" w:rsidP="00297D3D">
      <w:pPr>
        <w:spacing w:line="276" w:lineRule="auto"/>
        <w:ind w:right="-1" w:firstLine="2835"/>
        <w:jc w:val="both"/>
        <w:rPr>
          <w:rFonts w:ascii="Courier New" w:hAnsi="Courier New" w:cs="Courier New"/>
          <w:b w:val="0"/>
          <w:szCs w:val="24"/>
        </w:rPr>
      </w:pPr>
      <w:r w:rsidRPr="003C10DC">
        <w:rPr>
          <w:rFonts w:ascii="Courier New" w:hAnsi="Courier New" w:cs="Courier New"/>
          <w:b w:val="0"/>
          <w:szCs w:val="24"/>
        </w:rPr>
        <w:t>O Sr.</w:t>
      </w:r>
      <w:r w:rsidR="005420F0" w:rsidRPr="003C10DC">
        <w:rPr>
          <w:rFonts w:ascii="Courier New" w:hAnsi="Courier New" w:cs="Courier New"/>
          <w:szCs w:val="24"/>
        </w:rPr>
        <w:t xml:space="preserve"> </w:t>
      </w:r>
      <w:r w:rsidR="00E4511F" w:rsidRPr="00E4511F">
        <w:rPr>
          <w:rFonts w:ascii="Courier New" w:hAnsi="Courier New" w:cs="Courier New"/>
          <w:szCs w:val="24"/>
        </w:rPr>
        <w:t>Emerson Sabatine</w:t>
      </w:r>
      <w:r w:rsidRPr="003C10DC">
        <w:rPr>
          <w:rFonts w:ascii="Courier New" w:hAnsi="Courier New" w:cs="Courier New"/>
          <w:szCs w:val="24"/>
        </w:rPr>
        <w:t xml:space="preserve">, Prefeito Municipal de Itanhangá, Estado de Mato Grosso, </w:t>
      </w:r>
      <w:r w:rsidRPr="003C10DC">
        <w:rPr>
          <w:rFonts w:ascii="Courier New" w:hAnsi="Courier New" w:cs="Courier New"/>
          <w:b w:val="0"/>
          <w:szCs w:val="24"/>
        </w:rPr>
        <w:t>no uso das atribuições que lhe são conferidas por lei, encaminha para deliberação da câmara municipal de vereadores o seguinte projeto de lei:</w:t>
      </w:r>
    </w:p>
    <w:p w14:paraId="0DAFDB72" w14:textId="77777777" w:rsidR="00D728D9" w:rsidRPr="003C10DC" w:rsidRDefault="00D728D9" w:rsidP="00297D3D">
      <w:pPr>
        <w:spacing w:line="276" w:lineRule="auto"/>
        <w:ind w:right="-1" w:firstLine="1418"/>
        <w:jc w:val="both"/>
        <w:rPr>
          <w:rFonts w:ascii="Courier New" w:hAnsi="Courier New" w:cs="Courier New"/>
          <w:b w:val="0"/>
          <w:szCs w:val="24"/>
        </w:rPr>
      </w:pPr>
    </w:p>
    <w:p w14:paraId="7E1D7588" w14:textId="4F79BD95" w:rsidR="00A92DF1" w:rsidRPr="003C10DC" w:rsidRDefault="00A92DF1" w:rsidP="00A92DF1">
      <w:pPr>
        <w:autoSpaceDE w:val="0"/>
        <w:autoSpaceDN w:val="0"/>
        <w:adjustRightInd w:val="0"/>
        <w:spacing w:line="276" w:lineRule="auto"/>
        <w:ind w:right="-1" w:firstLine="2835"/>
        <w:jc w:val="both"/>
        <w:rPr>
          <w:rFonts w:ascii="Courier New" w:hAnsi="Courier New" w:cs="Courier New"/>
          <w:b w:val="0"/>
          <w:szCs w:val="24"/>
          <w:lang w:eastAsia="en-US"/>
        </w:rPr>
      </w:pPr>
      <w:r w:rsidRPr="003C10DC">
        <w:rPr>
          <w:rFonts w:ascii="Courier New" w:hAnsi="Courier New" w:cs="Courier New"/>
          <w:bCs/>
          <w:szCs w:val="24"/>
          <w:lang w:eastAsia="en-US"/>
        </w:rPr>
        <w:t xml:space="preserve">Art. 1º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>Fica</w:t>
      </w:r>
      <w:r w:rsidRPr="003C10DC">
        <w:rPr>
          <w:rFonts w:ascii="Courier New" w:hAnsi="Courier New" w:cs="Courier New"/>
          <w:bCs/>
          <w:szCs w:val="24"/>
          <w:lang w:eastAsia="en-US"/>
        </w:rPr>
        <w:t xml:space="preserve">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>Autorizado o</w:t>
      </w:r>
      <w:r w:rsidRPr="003C10DC">
        <w:rPr>
          <w:rFonts w:ascii="Courier New" w:hAnsi="Courier New" w:cs="Courier New"/>
          <w:bCs/>
          <w:szCs w:val="24"/>
          <w:lang w:eastAsia="en-US"/>
        </w:rPr>
        <w:t xml:space="preserve"> </w:t>
      </w:r>
      <w:r w:rsidRPr="003C10DC">
        <w:rPr>
          <w:rFonts w:ascii="Courier New" w:hAnsi="Courier New" w:cs="Courier New"/>
          <w:b w:val="0"/>
          <w:bCs/>
          <w:szCs w:val="24"/>
        </w:rPr>
        <w:t xml:space="preserve">Poder Executivo promover a abertura de créditos Adicionais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 xml:space="preserve">suplementares </w:t>
      </w:r>
      <w:r w:rsidRPr="003C10DC">
        <w:rPr>
          <w:rFonts w:ascii="Courier New" w:hAnsi="Courier New" w:cs="Courier New"/>
          <w:b w:val="0"/>
          <w:bCs/>
          <w:szCs w:val="24"/>
        </w:rPr>
        <w:t xml:space="preserve">por Anulação total ou parcial de dotações, </w:t>
      </w:r>
      <w:r w:rsidR="00FA113B" w:rsidRPr="00FA113B">
        <w:rPr>
          <w:rFonts w:ascii="Courier New" w:hAnsi="Courier New" w:cs="Courier New"/>
          <w:b w:val="0"/>
          <w:bCs/>
          <w:szCs w:val="24"/>
        </w:rPr>
        <w:t xml:space="preserve">nos termos do artigo 42 e do inciso </w:t>
      </w:r>
      <w:r w:rsidR="00F41E4D">
        <w:rPr>
          <w:rFonts w:ascii="Courier New" w:hAnsi="Courier New" w:cs="Courier New"/>
          <w:b w:val="0"/>
          <w:bCs/>
          <w:szCs w:val="24"/>
        </w:rPr>
        <w:t>III, e do</w:t>
      </w:r>
      <w:r w:rsidR="00FA113B" w:rsidRPr="00FA113B">
        <w:rPr>
          <w:rFonts w:ascii="Courier New" w:hAnsi="Courier New" w:cs="Courier New"/>
          <w:b w:val="0"/>
          <w:bCs/>
          <w:szCs w:val="24"/>
        </w:rPr>
        <w:t xml:space="preserve"> §1º do art. 43 da Lei Federal nº 4.320, de 17 de março de 1964</w:t>
      </w:r>
      <w:r w:rsidR="00FA113B">
        <w:rPr>
          <w:rFonts w:ascii="Courier New" w:hAnsi="Courier New" w:cs="Courier New"/>
          <w:b w:val="0"/>
          <w:bCs/>
          <w:szCs w:val="24"/>
        </w:rPr>
        <w:t xml:space="preserve">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 xml:space="preserve">até o limite de </w:t>
      </w:r>
      <w:r w:rsidR="009B68CC" w:rsidRPr="00B56FC6">
        <w:rPr>
          <w:rFonts w:ascii="Courier New" w:hAnsi="Courier New" w:cs="Courier New"/>
          <w:b w:val="0"/>
          <w:szCs w:val="24"/>
          <w:lang w:eastAsia="en-US"/>
        </w:rPr>
        <w:t>2</w:t>
      </w:r>
      <w:r w:rsidRPr="00B56FC6">
        <w:rPr>
          <w:rFonts w:ascii="Courier New" w:hAnsi="Courier New" w:cs="Courier New"/>
          <w:b w:val="0"/>
          <w:szCs w:val="24"/>
          <w:lang w:eastAsia="en-US"/>
        </w:rPr>
        <w:t>0% (</w:t>
      </w:r>
      <w:r w:rsidR="00AD1A50" w:rsidRPr="00B56FC6">
        <w:rPr>
          <w:rFonts w:ascii="Courier New" w:hAnsi="Courier New" w:cs="Courier New"/>
          <w:b w:val="0"/>
          <w:szCs w:val="24"/>
          <w:lang w:eastAsia="en-US"/>
        </w:rPr>
        <w:t>vinte</w:t>
      </w:r>
      <w:r w:rsidRPr="00B56FC6">
        <w:rPr>
          <w:rFonts w:ascii="Courier New" w:hAnsi="Courier New" w:cs="Courier New"/>
          <w:b w:val="0"/>
          <w:szCs w:val="24"/>
          <w:lang w:eastAsia="en-US"/>
        </w:rPr>
        <w:t xml:space="preserve"> por cento),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 xml:space="preserve"> do total previsto na Lei Orçamentária Anual do exercício de </w:t>
      </w:r>
      <w:r w:rsidR="00F41E4D">
        <w:rPr>
          <w:rFonts w:ascii="Courier New" w:hAnsi="Courier New" w:cs="Courier New"/>
          <w:b w:val="0"/>
          <w:szCs w:val="24"/>
          <w:lang w:eastAsia="en-US"/>
        </w:rPr>
        <w:t>2026</w:t>
      </w:r>
      <w:r w:rsidR="0090084C">
        <w:rPr>
          <w:rFonts w:ascii="Courier New" w:hAnsi="Courier New" w:cs="Courier New"/>
          <w:b w:val="0"/>
          <w:szCs w:val="24"/>
          <w:lang w:eastAsia="en-US"/>
        </w:rPr>
        <w:t>.</w:t>
      </w:r>
    </w:p>
    <w:p w14:paraId="4B32E6F4" w14:textId="77777777" w:rsidR="00A92DF1" w:rsidRPr="003C10DC" w:rsidRDefault="00A92DF1" w:rsidP="00A92DF1">
      <w:pPr>
        <w:autoSpaceDE w:val="0"/>
        <w:autoSpaceDN w:val="0"/>
        <w:adjustRightInd w:val="0"/>
        <w:spacing w:line="276" w:lineRule="auto"/>
        <w:ind w:right="-1" w:firstLine="2835"/>
        <w:jc w:val="both"/>
        <w:rPr>
          <w:rFonts w:ascii="Courier New" w:hAnsi="Courier New" w:cs="Courier New"/>
          <w:b w:val="0"/>
          <w:bCs/>
          <w:szCs w:val="24"/>
        </w:rPr>
      </w:pPr>
    </w:p>
    <w:p w14:paraId="0C7082E4" w14:textId="6F4FFF2E" w:rsidR="00A92DF1" w:rsidRPr="003C10DC" w:rsidRDefault="00A92DF1" w:rsidP="00A92DF1">
      <w:pPr>
        <w:autoSpaceDE w:val="0"/>
        <w:autoSpaceDN w:val="0"/>
        <w:adjustRightInd w:val="0"/>
        <w:spacing w:line="276" w:lineRule="auto"/>
        <w:ind w:right="-1" w:firstLine="2835"/>
        <w:jc w:val="both"/>
        <w:rPr>
          <w:rFonts w:ascii="Courier New" w:hAnsi="Courier New" w:cs="Courier New"/>
          <w:b w:val="0"/>
          <w:szCs w:val="24"/>
          <w:lang w:eastAsia="en-US"/>
        </w:rPr>
      </w:pPr>
      <w:r w:rsidRPr="003C10DC">
        <w:rPr>
          <w:rFonts w:ascii="Courier New" w:hAnsi="Courier New" w:cs="Courier New"/>
          <w:bCs/>
          <w:szCs w:val="24"/>
          <w:lang w:eastAsia="en-US"/>
        </w:rPr>
        <w:t xml:space="preserve">Art. 2º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>Fica</w:t>
      </w:r>
      <w:r w:rsidRPr="003C10DC">
        <w:rPr>
          <w:rFonts w:ascii="Courier New" w:hAnsi="Courier New" w:cs="Courier New"/>
          <w:bCs/>
          <w:szCs w:val="24"/>
          <w:lang w:eastAsia="en-US"/>
        </w:rPr>
        <w:t xml:space="preserve">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>Autorizado o</w:t>
      </w:r>
      <w:r w:rsidRPr="003C10DC">
        <w:rPr>
          <w:rFonts w:ascii="Courier New" w:hAnsi="Courier New" w:cs="Courier New"/>
          <w:bCs/>
          <w:szCs w:val="24"/>
          <w:lang w:eastAsia="en-US"/>
        </w:rPr>
        <w:t xml:space="preserve"> </w:t>
      </w:r>
      <w:r w:rsidRPr="003C10DC">
        <w:rPr>
          <w:rFonts w:ascii="Courier New" w:hAnsi="Courier New" w:cs="Courier New"/>
          <w:b w:val="0"/>
          <w:bCs/>
          <w:szCs w:val="24"/>
        </w:rPr>
        <w:t xml:space="preserve">Poder Executivo promover a abertura de créditos Adicionais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>suplementares</w:t>
      </w:r>
      <w:r w:rsidRPr="003C10DC">
        <w:rPr>
          <w:rFonts w:ascii="Courier New" w:hAnsi="Courier New" w:cs="Courier New"/>
          <w:b w:val="0"/>
          <w:bCs/>
          <w:szCs w:val="24"/>
        </w:rPr>
        <w:t xml:space="preserve">,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 xml:space="preserve">ao seu orçamento até o limite do superávit financeiro apurado </w:t>
      </w:r>
      <w:r w:rsidR="00E61BB1">
        <w:rPr>
          <w:rFonts w:ascii="Courier New" w:hAnsi="Courier New" w:cs="Courier New"/>
          <w:b w:val="0"/>
          <w:szCs w:val="24"/>
          <w:lang w:eastAsia="en-US"/>
        </w:rPr>
        <w:t xml:space="preserve">por Fonte de Recursos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 xml:space="preserve">em balanço patrimonial do exercício anterior, </w:t>
      </w:r>
      <w:r w:rsidRPr="003C10DC">
        <w:rPr>
          <w:rFonts w:ascii="Courier New" w:hAnsi="Courier New" w:cs="Courier New"/>
          <w:b w:val="0"/>
          <w:bCs/>
          <w:szCs w:val="24"/>
        </w:rPr>
        <w:t>nos termos do artigo 42 e do inciso I, §1º do art. 43 da Lei Federal nº 4.320, de 17 de março de 1964.</w:t>
      </w:r>
    </w:p>
    <w:p w14:paraId="535A1E4C" w14:textId="77777777" w:rsidR="00A92DF1" w:rsidRPr="003C10DC" w:rsidRDefault="00A92DF1" w:rsidP="00A92DF1">
      <w:pPr>
        <w:autoSpaceDE w:val="0"/>
        <w:autoSpaceDN w:val="0"/>
        <w:adjustRightInd w:val="0"/>
        <w:spacing w:line="276" w:lineRule="auto"/>
        <w:ind w:right="-1" w:firstLine="2835"/>
        <w:jc w:val="both"/>
        <w:rPr>
          <w:rFonts w:ascii="Courier New" w:hAnsi="Courier New" w:cs="Courier New"/>
          <w:b w:val="0"/>
          <w:szCs w:val="24"/>
          <w:lang w:eastAsia="en-US"/>
        </w:rPr>
      </w:pPr>
    </w:p>
    <w:p w14:paraId="43492FA9" w14:textId="47BE2994" w:rsidR="00A92DF1" w:rsidRPr="003C10DC" w:rsidRDefault="00A92DF1" w:rsidP="00A92DF1">
      <w:pPr>
        <w:autoSpaceDE w:val="0"/>
        <w:autoSpaceDN w:val="0"/>
        <w:adjustRightInd w:val="0"/>
        <w:spacing w:line="276" w:lineRule="auto"/>
        <w:ind w:right="-1" w:firstLine="2835"/>
        <w:jc w:val="both"/>
        <w:rPr>
          <w:rFonts w:ascii="Courier New" w:hAnsi="Courier New" w:cs="Courier New"/>
          <w:b w:val="0"/>
          <w:szCs w:val="24"/>
          <w:lang w:eastAsia="en-US"/>
        </w:rPr>
      </w:pPr>
      <w:r w:rsidRPr="003C10DC">
        <w:rPr>
          <w:rFonts w:ascii="Courier New" w:hAnsi="Courier New" w:cs="Courier New"/>
          <w:bCs/>
          <w:szCs w:val="24"/>
          <w:lang w:eastAsia="en-US"/>
        </w:rPr>
        <w:t xml:space="preserve">Art. 3º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>Fica</w:t>
      </w:r>
      <w:r w:rsidRPr="003C10DC">
        <w:rPr>
          <w:rFonts w:ascii="Courier New" w:hAnsi="Courier New" w:cs="Courier New"/>
          <w:bCs/>
          <w:szCs w:val="24"/>
          <w:lang w:eastAsia="en-US"/>
        </w:rPr>
        <w:t xml:space="preserve">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>Autorizado o</w:t>
      </w:r>
      <w:r w:rsidRPr="003C10DC">
        <w:rPr>
          <w:rFonts w:ascii="Courier New" w:hAnsi="Courier New" w:cs="Courier New"/>
          <w:bCs/>
          <w:szCs w:val="24"/>
          <w:lang w:eastAsia="en-US"/>
        </w:rPr>
        <w:t xml:space="preserve"> </w:t>
      </w:r>
      <w:r w:rsidRPr="003C10DC">
        <w:rPr>
          <w:rFonts w:ascii="Courier New" w:hAnsi="Courier New" w:cs="Courier New"/>
          <w:b w:val="0"/>
          <w:bCs/>
          <w:szCs w:val="24"/>
        </w:rPr>
        <w:t xml:space="preserve">Poder Executivo promover a abertura de créditos Adicionais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>suplementares</w:t>
      </w:r>
      <w:r w:rsidRPr="003C10DC">
        <w:rPr>
          <w:rFonts w:ascii="Courier New" w:hAnsi="Courier New" w:cs="Courier New"/>
          <w:b w:val="0"/>
          <w:bCs/>
          <w:szCs w:val="24"/>
        </w:rPr>
        <w:t xml:space="preserve">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 xml:space="preserve">ao seu orçamento, o valor correspondente ao excesso de arrecadação apurado por fonte de recursos até o limite de 15% (quinze por cento) do valor da Lei Orçamentária Anual do exercício de </w:t>
      </w:r>
      <w:r w:rsidR="00F41E4D">
        <w:rPr>
          <w:rFonts w:ascii="Courier New" w:hAnsi="Courier New" w:cs="Courier New"/>
          <w:b w:val="0"/>
          <w:szCs w:val="24"/>
          <w:lang w:eastAsia="en-US"/>
        </w:rPr>
        <w:t>2026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 xml:space="preserve"> </w:t>
      </w:r>
      <w:r w:rsidR="006A04BE" w:rsidRPr="006A04BE">
        <w:rPr>
          <w:rFonts w:ascii="Courier New" w:hAnsi="Courier New" w:cs="Courier New"/>
          <w:b w:val="0"/>
          <w:bCs/>
          <w:szCs w:val="24"/>
        </w:rPr>
        <w:t>nos termos do artigo 42 e do inciso I</w:t>
      </w:r>
      <w:r w:rsidR="006A04BE">
        <w:rPr>
          <w:rFonts w:ascii="Courier New" w:hAnsi="Courier New" w:cs="Courier New"/>
          <w:b w:val="0"/>
          <w:bCs/>
          <w:szCs w:val="24"/>
        </w:rPr>
        <w:t>I</w:t>
      </w:r>
      <w:r w:rsidR="006A04BE" w:rsidRPr="006A04BE">
        <w:rPr>
          <w:rFonts w:ascii="Courier New" w:hAnsi="Courier New" w:cs="Courier New"/>
          <w:b w:val="0"/>
          <w:bCs/>
          <w:szCs w:val="24"/>
        </w:rPr>
        <w:t>, §1º do art. 43 da Lei Federal nº 4.320, de 17 de março de 1964</w:t>
      </w:r>
      <w:r w:rsidRPr="003C10DC">
        <w:rPr>
          <w:rFonts w:ascii="Courier New" w:hAnsi="Courier New" w:cs="Courier New"/>
          <w:b w:val="0"/>
          <w:bCs/>
          <w:szCs w:val="24"/>
        </w:rPr>
        <w:t>.</w:t>
      </w:r>
    </w:p>
    <w:p w14:paraId="120FB559" w14:textId="77777777" w:rsidR="00A92DF1" w:rsidRPr="003C10DC" w:rsidRDefault="00A92DF1" w:rsidP="00A92DF1">
      <w:pPr>
        <w:autoSpaceDE w:val="0"/>
        <w:autoSpaceDN w:val="0"/>
        <w:adjustRightInd w:val="0"/>
        <w:spacing w:line="276" w:lineRule="auto"/>
        <w:ind w:right="-1" w:firstLine="2835"/>
        <w:jc w:val="both"/>
        <w:rPr>
          <w:rFonts w:ascii="Courier New" w:hAnsi="Courier New" w:cs="Courier New"/>
          <w:b w:val="0"/>
          <w:szCs w:val="24"/>
          <w:lang w:eastAsia="en-US"/>
        </w:rPr>
      </w:pPr>
    </w:p>
    <w:p w14:paraId="7FACD5E5" w14:textId="551470DF" w:rsidR="00A92DF1" w:rsidRPr="003C10DC" w:rsidRDefault="00A92DF1" w:rsidP="00A92DF1">
      <w:pPr>
        <w:autoSpaceDE w:val="0"/>
        <w:autoSpaceDN w:val="0"/>
        <w:adjustRightInd w:val="0"/>
        <w:spacing w:line="276" w:lineRule="auto"/>
        <w:ind w:right="-1" w:firstLine="2835"/>
        <w:jc w:val="both"/>
        <w:rPr>
          <w:rFonts w:ascii="Courier New" w:hAnsi="Courier New" w:cs="Courier New"/>
          <w:b w:val="0"/>
          <w:szCs w:val="24"/>
          <w:lang w:eastAsia="en-US"/>
        </w:rPr>
      </w:pPr>
      <w:r w:rsidRPr="003C10DC">
        <w:rPr>
          <w:rFonts w:ascii="Courier New" w:hAnsi="Courier New" w:cs="Courier New"/>
          <w:bCs/>
          <w:szCs w:val="24"/>
          <w:lang w:eastAsia="en-US"/>
        </w:rPr>
        <w:t>Art</w:t>
      </w:r>
      <w:r w:rsidR="00805A83">
        <w:rPr>
          <w:rFonts w:ascii="Courier New" w:hAnsi="Courier New" w:cs="Courier New"/>
          <w:bCs/>
          <w:szCs w:val="24"/>
          <w:lang w:eastAsia="en-US"/>
        </w:rPr>
        <w:t>.</w:t>
      </w:r>
      <w:r w:rsidRPr="003C10DC">
        <w:rPr>
          <w:rFonts w:ascii="Courier New" w:hAnsi="Courier New" w:cs="Courier New"/>
          <w:bCs/>
          <w:szCs w:val="24"/>
          <w:lang w:eastAsia="en-US"/>
        </w:rPr>
        <w:t xml:space="preserve"> 4°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 xml:space="preserve">Fica Autorizado o Poder Executivo promover a abertura de créditos Adicionais suplementares ao seu orçamento, financiadas à conta de recursos provenientes de Operações de Crédito Internas e Externas, em conformidade </w:t>
      </w:r>
      <w:r w:rsidR="006A04BE" w:rsidRPr="006A04BE">
        <w:rPr>
          <w:rFonts w:ascii="Courier New" w:hAnsi="Courier New" w:cs="Courier New"/>
          <w:b w:val="0"/>
          <w:szCs w:val="24"/>
          <w:lang w:eastAsia="en-US"/>
        </w:rPr>
        <w:t xml:space="preserve">nos </w:t>
      </w:r>
      <w:r w:rsidR="006A04BE" w:rsidRPr="006A04BE">
        <w:rPr>
          <w:rFonts w:ascii="Courier New" w:hAnsi="Courier New" w:cs="Courier New"/>
          <w:b w:val="0"/>
          <w:szCs w:val="24"/>
          <w:lang w:eastAsia="en-US"/>
        </w:rPr>
        <w:lastRenderedPageBreak/>
        <w:t>termos do artigo 42</w:t>
      </w:r>
      <w:r w:rsidR="006A04BE">
        <w:rPr>
          <w:rFonts w:ascii="Courier New" w:hAnsi="Courier New" w:cs="Courier New"/>
          <w:b w:val="0"/>
          <w:szCs w:val="24"/>
          <w:lang w:eastAsia="en-US"/>
        </w:rPr>
        <w:t xml:space="preserve">, </w:t>
      </w:r>
      <w:r w:rsidR="0020399A">
        <w:rPr>
          <w:rFonts w:ascii="Courier New" w:hAnsi="Courier New" w:cs="Courier New"/>
          <w:b w:val="0"/>
          <w:szCs w:val="24"/>
          <w:lang w:eastAsia="en-US"/>
        </w:rPr>
        <w:t xml:space="preserve">e do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>Inciso IV, § 1º, do art. 43, da Lei nº 4.320/64, até o limite dos respectivos contratos;</w:t>
      </w:r>
    </w:p>
    <w:p w14:paraId="2496A5BC" w14:textId="77777777" w:rsidR="00A92DF1" w:rsidRPr="003C10DC" w:rsidRDefault="00A92DF1" w:rsidP="00A92DF1">
      <w:pPr>
        <w:autoSpaceDE w:val="0"/>
        <w:autoSpaceDN w:val="0"/>
        <w:adjustRightInd w:val="0"/>
        <w:spacing w:line="276" w:lineRule="auto"/>
        <w:ind w:right="-1" w:firstLine="2835"/>
        <w:jc w:val="both"/>
        <w:rPr>
          <w:rFonts w:ascii="Courier New" w:hAnsi="Courier New" w:cs="Courier New"/>
          <w:b w:val="0"/>
          <w:szCs w:val="24"/>
          <w:lang w:eastAsia="en-US"/>
        </w:rPr>
      </w:pPr>
    </w:p>
    <w:p w14:paraId="4260D45F" w14:textId="7AA2DAA8" w:rsidR="00A92DF1" w:rsidRPr="003C10DC" w:rsidRDefault="00A92DF1" w:rsidP="00A92DF1">
      <w:pPr>
        <w:autoSpaceDE w:val="0"/>
        <w:autoSpaceDN w:val="0"/>
        <w:adjustRightInd w:val="0"/>
        <w:spacing w:line="276" w:lineRule="auto"/>
        <w:ind w:right="-1" w:firstLine="2835"/>
        <w:jc w:val="both"/>
        <w:rPr>
          <w:rFonts w:ascii="Courier New" w:hAnsi="Courier New" w:cs="Courier New"/>
          <w:b w:val="0"/>
          <w:szCs w:val="24"/>
          <w:lang w:eastAsia="en-US"/>
        </w:rPr>
      </w:pPr>
      <w:r w:rsidRPr="003C10DC">
        <w:rPr>
          <w:rFonts w:ascii="Courier New" w:hAnsi="Courier New" w:cs="Courier New"/>
          <w:bCs/>
          <w:szCs w:val="24"/>
          <w:lang w:eastAsia="en-US"/>
        </w:rPr>
        <w:t xml:space="preserve">Art. 5°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 xml:space="preserve">Fica Autorizado o Poder Executivo promover a abertura de créditos Adicionais suplementares ao seu orçamento à conta de recursos provenientes de anulação parcial ou total, da dotação consignada sob a denominação de Reserva de Contingência, até o limite da dotação consignada na Lei de Orçamentárias para o exercício de </w:t>
      </w:r>
      <w:r w:rsidR="00F41E4D">
        <w:rPr>
          <w:rFonts w:ascii="Courier New" w:hAnsi="Courier New" w:cs="Courier New"/>
          <w:b w:val="0"/>
          <w:szCs w:val="24"/>
          <w:lang w:eastAsia="en-US"/>
        </w:rPr>
        <w:t>2026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 xml:space="preserve"> destinado ao atendimento de passivos contingentes e outros riscos e eventos fiscais imprevistos, conforme previsto o inciso III, do Art. 5º da Lei Complementar 101/00, de 04 de maio de 2.000.</w:t>
      </w:r>
    </w:p>
    <w:p w14:paraId="17C00766" w14:textId="77777777" w:rsidR="00A92DF1" w:rsidRPr="003C10DC" w:rsidRDefault="00A92DF1" w:rsidP="00A92DF1">
      <w:pPr>
        <w:autoSpaceDE w:val="0"/>
        <w:autoSpaceDN w:val="0"/>
        <w:adjustRightInd w:val="0"/>
        <w:spacing w:line="276" w:lineRule="auto"/>
        <w:ind w:right="-1" w:firstLine="2835"/>
        <w:jc w:val="both"/>
        <w:rPr>
          <w:rFonts w:ascii="Courier New" w:hAnsi="Courier New" w:cs="Courier New"/>
          <w:bCs/>
          <w:szCs w:val="24"/>
          <w:lang w:eastAsia="en-US"/>
        </w:rPr>
      </w:pPr>
    </w:p>
    <w:p w14:paraId="3CE88116" w14:textId="4D013783" w:rsidR="00A92DF1" w:rsidRPr="003C10DC" w:rsidRDefault="00A92DF1" w:rsidP="00A92DF1">
      <w:pPr>
        <w:autoSpaceDE w:val="0"/>
        <w:autoSpaceDN w:val="0"/>
        <w:adjustRightInd w:val="0"/>
        <w:spacing w:line="276" w:lineRule="auto"/>
        <w:ind w:right="-1" w:firstLine="2835"/>
        <w:jc w:val="both"/>
        <w:rPr>
          <w:rFonts w:ascii="Courier New" w:hAnsi="Courier New" w:cs="Courier New"/>
          <w:b w:val="0"/>
          <w:szCs w:val="24"/>
          <w:lang w:eastAsia="en-US"/>
        </w:rPr>
      </w:pPr>
      <w:r w:rsidRPr="003C10DC">
        <w:rPr>
          <w:rFonts w:ascii="Courier New" w:hAnsi="Courier New" w:cs="Courier New"/>
          <w:bCs/>
          <w:szCs w:val="24"/>
          <w:lang w:eastAsia="en-US"/>
        </w:rPr>
        <w:t>Art. 6º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 xml:space="preserve"> Autoriza o Poder Executivo realizar remanejamentos, transposição, transferências, bem como, utilizar, total ou parcialmente, as dotações orçamentárias constantes na Lei Orçamentária Anual do exercício de </w:t>
      </w:r>
      <w:r w:rsidR="00F41E4D">
        <w:rPr>
          <w:rFonts w:ascii="Courier New" w:hAnsi="Courier New" w:cs="Courier New"/>
          <w:b w:val="0"/>
          <w:szCs w:val="24"/>
          <w:lang w:eastAsia="en-US"/>
        </w:rPr>
        <w:t>2026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 xml:space="preserve">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3EAD0933" w14:textId="77777777" w:rsidR="00A92DF1" w:rsidRPr="003C10DC" w:rsidRDefault="00A92DF1" w:rsidP="00A92DF1">
      <w:pPr>
        <w:autoSpaceDE w:val="0"/>
        <w:autoSpaceDN w:val="0"/>
        <w:adjustRightInd w:val="0"/>
        <w:spacing w:line="276" w:lineRule="auto"/>
        <w:ind w:right="-1" w:firstLine="2835"/>
        <w:jc w:val="both"/>
        <w:rPr>
          <w:rFonts w:ascii="Courier New" w:hAnsi="Courier New" w:cs="Courier New"/>
          <w:b w:val="0"/>
          <w:szCs w:val="24"/>
          <w:lang w:eastAsia="en-US"/>
        </w:rPr>
      </w:pPr>
    </w:p>
    <w:p w14:paraId="0F46CC10" w14:textId="77777777" w:rsidR="00A92DF1" w:rsidRPr="003C10DC" w:rsidRDefault="00A92DF1" w:rsidP="00A92DF1">
      <w:pPr>
        <w:autoSpaceDE w:val="0"/>
        <w:autoSpaceDN w:val="0"/>
        <w:adjustRightInd w:val="0"/>
        <w:spacing w:line="276" w:lineRule="auto"/>
        <w:ind w:right="-1" w:firstLine="2835"/>
        <w:jc w:val="both"/>
        <w:rPr>
          <w:rFonts w:ascii="Courier New" w:hAnsi="Courier New" w:cs="Courier New"/>
          <w:b w:val="0"/>
          <w:szCs w:val="24"/>
          <w:lang w:eastAsia="en-US"/>
        </w:rPr>
      </w:pPr>
      <w:r w:rsidRPr="003C10DC">
        <w:rPr>
          <w:rFonts w:ascii="Courier New" w:hAnsi="Courier New" w:cs="Courier New"/>
          <w:bCs/>
          <w:szCs w:val="24"/>
          <w:lang w:eastAsia="en-US"/>
        </w:rPr>
        <w:t xml:space="preserve">Parágrafo único. </w:t>
      </w:r>
      <w:r w:rsidRPr="003C10DC">
        <w:rPr>
          <w:rFonts w:ascii="Courier New" w:hAnsi="Courier New" w:cs="Courier New"/>
          <w:b w:val="0"/>
          <w:szCs w:val="24"/>
          <w:lang w:eastAsia="en-US"/>
        </w:rPr>
        <w:t>As transferências de saldos entre fontes e destinação de recursos dentro do mesmo projeto, atividade ou operação especial, e elemento de despesa das dotações orçamentárias, não será constituído em alteração orçamentária portanto não contará para fins do limite de programação estabelecido no art. 1º.</w:t>
      </w:r>
    </w:p>
    <w:p w14:paraId="130D099C" w14:textId="77777777" w:rsidR="00297D3D" w:rsidRPr="003C10DC" w:rsidRDefault="00297D3D" w:rsidP="00297D3D">
      <w:pPr>
        <w:autoSpaceDE w:val="0"/>
        <w:autoSpaceDN w:val="0"/>
        <w:adjustRightInd w:val="0"/>
        <w:spacing w:line="276" w:lineRule="auto"/>
        <w:ind w:right="-1" w:firstLine="2835"/>
        <w:jc w:val="both"/>
        <w:rPr>
          <w:rFonts w:ascii="Courier New" w:hAnsi="Courier New" w:cs="Courier New"/>
          <w:b w:val="0"/>
          <w:szCs w:val="24"/>
          <w:lang w:eastAsia="en-US"/>
        </w:rPr>
      </w:pPr>
    </w:p>
    <w:p w14:paraId="275EAE33" w14:textId="037135E4" w:rsidR="00274C59" w:rsidRPr="003C10DC" w:rsidRDefault="00274C59" w:rsidP="00297D3D">
      <w:pPr>
        <w:autoSpaceDE w:val="0"/>
        <w:autoSpaceDN w:val="0"/>
        <w:adjustRightInd w:val="0"/>
        <w:spacing w:line="276" w:lineRule="auto"/>
        <w:ind w:right="-1" w:firstLine="2835"/>
        <w:jc w:val="both"/>
        <w:rPr>
          <w:rFonts w:ascii="Courier New" w:hAnsi="Courier New" w:cs="Courier New"/>
          <w:b w:val="0"/>
          <w:bCs/>
          <w:szCs w:val="24"/>
        </w:rPr>
      </w:pPr>
      <w:r w:rsidRPr="003C10DC">
        <w:rPr>
          <w:rFonts w:ascii="Courier New" w:hAnsi="Courier New" w:cs="Courier New"/>
          <w:bCs/>
          <w:szCs w:val="24"/>
        </w:rPr>
        <w:t>Art.</w:t>
      </w:r>
      <w:r w:rsidR="001A245B">
        <w:rPr>
          <w:rFonts w:ascii="Courier New" w:hAnsi="Courier New" w:cs="Courier New"/>
          <w:bCs/>
          <w:szCs w:val="24"/>
        </w:rPr>
        <w:t xml:space="preserve"> </w:t>
      </w:r>
      <w:r w:rsidR="004278EA" w:rsidRPr="003C10DC">
        <w:rPr>
          <w:rFonts w:ascii="Courier New" w:hAnsi="Courier New" w:cs="Courier New"/>
          <w:bCs/>
          <w:szCs w:val="24"/>
        </w:rPr>
        <w:t>7</w:t>
      </w:r>
      <w:r w:rsidRPr="003C10DC">
        <w:rPr>
          <w:rFonts w:ascii="Courier New" w:hAnsi="Courier New" w:cs="Courier New"/>
          <w:bCs/>
          <w:szCs w:val="24"/>
        </w:rPr>
        <w:t>º</w:t>
      </w:r>
      <w:r w:rsidRPr="003C10DC">
        <w:rPr>
          <w:rFonts w:ascii="Courier New" w:hAnsi="Courier New" w:cs="Courier New"/>
          <w:b w:val="0"/>
          <w:bCs/>
          <w:szCs w:val="24"/>
        </w:rPr>
        <w:t xml:space="preserve"> Esta Lei entra em vigor na data de sua publicação.</w:t>
      </w:r>
    </w:p>
    <w:p w14:paraId="2BF43998" w14:textId="77777777" w:rsidR="00297D3D" w:rsidRPr="003C10DC" w:rsidRDefault="00297D3D" w:rsidP="00297D3D">
      <w:pPr>
        <w:ind w:right="-1" w:firstLine="1080"/>
        <w:jc w:val="right"/>
        <w:rPr>
          <w:rFonts w:ascii="Courier New" w:hAnsi="Courier New" w:cs="Courier New"/>
          <w:b w:val="0"/>
          <w:bCs/>
          <w:szCs w:val="24"/>
        </w:rPr>
      </w:pPr>
    </w:p>
    <w:p w14:paraId="764DA8AD" w14:textId="7DC581AD" w:rsidR="005420F0" w:rsidRPr="003C10DC" w:rsidRDefault="005B22CB" w:rsidP="00297D3D">
      <w:pPr>
        <w:ind w:right="-1" w:firstLine="1080"/>
        <w:jc w:val="right"/>
        <w:rPr>
          <w:rFonts w:ascii="Courier New" w:hAnsi="Courier New" w:cs="Courier New"/>
          <w:b w:val="0"/>
          <w:bCs/>
          <w:szCs w:val="24"/>
        </w:rPr>
      </w:pPr>
      <w:r w:rsidRPr="003C10DC">
        <w:rPr>
          <w:rFonts w:ascii="Courier New" w:hAnsi="Courier New" w:cs="Courier New"/>
          <w:b w:val="0"/>
          <w:bCs/>
          <w:szCs w:val="24"/>
        </w:rPr>
        <w:t>Itanhangá</w:t>
      </w:r>
      <w:r w:rsidR="00E409A1" w:rsidRPr="003C10DC">
        <w:rPr>
          <w:rFonts w:ascii="Courier New" w:hAnsi="Courier New" w:cs="Courier New"/>
          <w:b w:val="0"/>
          <w:bCs/>
          <w:szCs w:val="24"/>
        </w:rPr>
        <w:t xml:space="preserve"> </w:t>
      </w:r>
      <w:r w:rsidRPr="003C10DC">
        <w:rPr>
          <w:rFonts w:ascii="Courier New" w:hAnsi="Courier New" w:cs="Courier New"/>
          <w:b w:val="0"/>
          <w:bCs/>
          <w:szCs w:val="24"/>
        </w:rPr>
        <w:t>-</w:t>
      </w:r>
      <w:r w:rsidR="00E409A1" w:rsidRPr="003C10DC">
        <w:rPr>
          <w:rFonts w:ascii="Courier New" w:hAnsi="Courier New" w:cs="Courier New"/>
          <w:b w:val="0"/>
          <w:bCs/>
          <w:szCs w:val="24"/>
        </w:rPr>
        <w:t xml:space="preserve"> </w:t>
      </w:r>
      <w:r w:rsidRPr="003C10DC">
        <w:rPr>
          <w:rFonts w:ascii="Courier New" w:hAnsi="Courier New" w:cs="Courier New"/>
          <w:b w:val="0"/>
          <w:bCs/>
          <w:szCs w:val="24"/>
        </w:rPr>
        <w:t xml:space="preserve">MT, </w:t>
      </w:r>
      <w:r w:rsidR="00A7360F">
        <w:rPr>
          <w:rFonts w:ascii="Courier New" w:hAnsi="Courier New" w:cs="Courier New"/>
          <w:b w:val="0"/>
          <w:bCs/>
          <w:szCs w:val="24"/>
        </w:rPr>
        <w:t>08</w:t>
      </w:r>
      <w:r w:rsidRPr="003C10DC">
        <w:rPr>
          <w:rFonts w:ascii="Courier New" w:hAnsi="Courier New" w:cs="Courier New"/>
          <w:b w:val="0"/>
          <w:bCs/>
          <w:szCs w:val="24"/>
        </w:rPr>
        <w:t xml:space="preserve"> de </w:t>
      </w:r>
      <w:r w:rsidR="00DB44D6" w:rsidRPr="003C10DC">
        <w:rPr>
          <w:rFonts w:ascii="Courier New" w:hAnsi="Courier New" w:cs="Courier New"/>
          <w:b w:val="0"/>
          <w:bCs/>
          <w:szCs w:val="24"/>
        </w:rPr>
        <w:t>outubro</w:t>
      </w:r>
      <w:r w:rsidR="001866ED" w:rsidRPr="003C10DC">
        <w:rPr>
          <w:rFonts w:ascii="Courier New" w:hAnsi="Courier New" w:cs="Courier New"/>
          <w:b w:val="0"/>
          <w:bCs/>
          <w:szCs w:val="24"/>
        </w:rPr>
        <w:t xml:space="preserve"> </w:t>
      </w:r>
      <w:r w:rsidRPr="003C10DC">
        <w:rPr>
          <w:rFonts w:ascii="Courier New" w:hAnsi="Courier New" w:cs="Courier New"/>
          <w:b w:val="0"/>
          <w:bCs/>
          <w:szCs w:val="24"/>
        </w:rPr>
        <w:t xml:space="preserve">de </w:t>
      </w:r>
      <w:r w:rsidR="00E175F2" w:rsidRPr="003C10DC">
        <w:rPr>
          <w:rFonts w:ascii="Courier New" w:hAnsi="Courier New" w:cs="Courier New"/>
          <w:b w:val="0"/>
          <w:bCs/>
          <w:szCs w:val="24"/>
        </w:rPr>
        <w:t>20</w:t>
      </w:r>
      <w:r w:rsidR="00634D04" w:rsidRPr="003C10DC">
        <w:rPr>
          <w:rFonts w:ascii="Courier New" w:hAnsi="Courier New" w:cs="Courier New"/>
          <w:b w:val="0"/>
          <w:bCs/>
          <w:szCs w:val="24"/>
        </w:rPr>
        <w:t>2</w:t>
      </w:r>
      <w:r w:rsidR="007416EF">
        <w:rPr>
          <w:rFonts w:ascii="Courier New" w:hAnsi="Courier New" w:cs="Courier New"/>
          <w:b w:val="0"/>
          <w:bCs/>
          <w:szCs w:val="24"/>
        </w:rPr>
        <w:t>5</w:t>
      </w:r>
      <w:r w:rsidR="00785339" w:rsidRPr="003C10DC">
        <w:rPr>
          <w:rFonts w:ascii="Courier New" w:hAnsi="Courier New" w:cs="Courier New"/>
          <w:b w:val="0"/>
          <w:bCs/>
          <w:szCs w:val="24"/>
        </w:rPr>
        <w:t>.</w:t>
      </w:r>
    </w:p>
    <w:p w14:paraId="1C4CDFFF" w14:textId="4B5ED365" w:rsidR="00CC1976" w:rsidRPr="003C10DC" w:rsidRDefault="00CC1976" w:rsidP="00297D3D">
      <w:pPr>
        <w:ind w:right="-1" w:firstLine="1080"/>
        <w:jc w:val="right"/>
        <w:rPr>
          <w:rFonts w:ascii="Courier New" w:hAnsi="Courier New" w:cs="Courier New"/>
          <w:b w:val="0"/>
          <w:bCs/>
          <w:szCs w:val="24"/>
        </w:rPr>
      </w:pPr>
    </w:p>
    <w:p w14:paraId="0FE0A22F" w14:textId="77777777" w:rsidR="00297D3D" w:rsidRDefault="00297D3D" w:rsidP="00297D3D">
      <w:pPr>
        <w:ind w:right="-1" w:firstLine="1080"/>
        <w:jc w:val="right"/>
        <w:rPr>
          <w:rFonts w:ascii="Courier New" w:hAnsi="Courier New" w:cs="Courier New"/>
          <w:b w:val="0"/>
          <w:bCs/>
          <w:szCs w:val="24"/>
        </w:rPr>
      </w:pPr>
    </w:p>
    <w:p w14:paraId="4C3A09E2" w14:textId="77777777" w:rsidR="00FA6F52" w:rsidRPr="00D728D9" w:rsidRDefault="00FA6F52" w:rsidP="00297D3D">
      <w:pPr>
        <w:pStyle w:val="Corpodetexto"/>
        <w:tabs>
          <w:tab w:val="left" w:pos="1701"/>
        </w:tabs>
        <w:ind w:right="-1"/>
        <w:jc w:val="both"/>
        <w:outlineLvl w:val="0"/>
        <w:rPr>
          <w:rFonts w:ascii="Courier New" w:hAnsi="Courier New" w:cs="Courier New"/>
          <w:szCs w:val="24"/>
        </w:rPr>
      </w:pPr>
    </w:p>
    <w:p w14:paraId="5F32FF50" w14:textId="4D4E5629" w:rsidR="00195101" w:rsidRDefault="00195101" w:rsidP="00297D3D">
      <w:pPr>
        <w:pStyle w:val="Corpodetexto"/>
        <w:tabs>
          <w:tab w:val="left" w:pos="1701"/>
        </w:tabs>
        <w:ind w:right="-1"/>
        <w:jc w:val="center"/>
        <w:rPr>
          <w:rFonts w:ascii="Courier New" w:hAnsi="Courier New" w:cs="Courier New"/>
          <w:szCs w:val="24"/>
        </w:rPr>
      </w:pPr>
      <w:r w:rsidRPr="00195101">
        <w:rPr>
          <w:rFonts w:ascii="Courier New" w:hAnsi="Courier New" w:cs="Courier New"/>
          <w:szCs w:val="24"/>
        </w:rPr>
        <w:t>EMERSON SABATINE</w:t>
      </w:r>
    </w:p>
    <w:p w14:paraId="569FF7A8" w14:textId="19E0C6B0" w:rsidR="00A14DCB" w:rsidRPr="00D728D9" w:rsidRDefault="009C6DCE" w:rsidP="00297D3D">
      <w:pPr>
        <w:pStyle w:val="Corpodetexto"/>
        <w:tabs>
          <w:tab w:val="left" w:pos="1701"/>
        </w:tabs>
        <w:ind w:right="-1"/>
        <w:jc w:val="center"/>
        <w:rPr>
          <w:rFonts w:ascii="Courier New" w:hAnsi="Courier New" w:cs="Courier New"/>
          <w:szCs w:val="24"/>
        </w:rPr>
      </w:pPr>
      <w:r w:rsidRPr="00D728D9">
        <w:rPr>
          <w:rFonts w:ascii="Courier New" w:hAnsi="Courier New" w:cs="Courier New"/>
          <w:szCs w:val="24"/>
        </w:rPr>
        <w:t>Prefeito Municipal</w:t>
      </w:r>
    </w:p>
    <w:sectPr w:rsidR="00A14DCB" w:rsidRPr="00D728D9" w:rsidSect="00377963">
      <w:headerReference w:type="default" r:id="rId11"/>
      <w:footerReference w:type="default" r:id="rId12"/>
      <w:pgSz w:w="11907" w:h="16840"/>
      <w:pgMar w:top="1701" w:right="1134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1067" w14:textId="77777777" w:rsidR="003F24DE" w:rsidRDefault="003F24DE">
      <w:r>
        <w:separator/>
      </w:r>
    </w:p>
  </w:endnote>
  <w:endnote w:type="continuationSeparator" w:id="0">
    <w:p w14:paraId="018DA128" w14:textId="77777777" w:rsidR="003F24DE" w:rsidRDefault="003F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FD4D" w14:textId="7896CEF5" w:rsidR="00222693" w:rsidRPr="00BD5646" w:rsidRDefault="008F173E" w:rsidP="00222693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6FF4E3" wp14:editId="13128574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67693" w14:textId="77777777" w:rsidR="00222693" w:rsidRPr="007A72C4" w:rsidRDefault="00222693" w:rsidP="00222693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F7AD1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6FF4E3" id="Rectangle 13" o:spid="_x0000_s1026" style="position:absolute;left:0;text-align:left;margin-left:.75pt;margin-top:624.85pt;width:48.9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koygEAAIUDAAAOAAAAZHJzL2Uyb0RvYy54bWysU8Fu2zAMvQ/YPwi6L47drO2MOMWwosOA&#10;bh3Q9QNkWYqN2aJGKrHz96PkNM3W27ALIYo09d7j8/pmGnqxN0gduErmi6UUxmloOret5NOPu3fX&#10;UlBQrlE9OFPJgyF5s3n7Zj360hTQQt8YFDzEUTn6SrYh+DLLSLdmULQAbxwXLeCgAqe4zRpUI08f&#10;+qxYLi+zEbDxCNoQ8e3tXJSbNN9ao8ODtWSC6CvJ2EKKmGIdY7ZZq3KLyredPsJQ/4BiUJ3jR0+j&#10;blVQYofdq1FDpxEIbFhoGDKwttMmcWA2+fIvNo+t8iZxYXHIn2Si/zdWf9s/+u8YoZO/B/2TWJFs&#10;9FSeKjEh7hH1+BUa3qHaBUhkJ4tD/JJpiClpejhpaqYgNF9eFvnygpXXXCry64uck/iEKp+/9kjh&#10;s4FBxEMlkXeWpqv9PYW59bklPubgruv7tLfe/XHBM+NNQh8BRxNQGaZ64u54rKE5MA+E2QZsWz7E&#10;WFwxwpFdUEn6tVNopOi/OJb5Q75aRdukZPX+quAEzyv1eUU53QKbSweUYk4+hdlsO4/dtuXn8sTN&#10;wUcW0XaJ3wu0I3jedVLo6MtopvM8db38PZvfAAAA//8DAFBLAwQUAAYACAAAACEAcVcVnOEAAAAK&#10;AQAADwAAAGRycy9kb3ducmV2LnhtbEyPwU7DMBBE70j8g7VIXBB1aNNShzgVAiFUDkgtHODmxksS&#10;Ea+j2EnD37M9wWk1mqfZmXwzuVaM2IfGk4abWQICqfS2oUrD+9vT9RpEiIasaT2hhh8MsCnOz3KT&#10;WX+kHY77WAkOoZAZDXWMXSZlKGt0Jsx8h8Tel++diSz7StreHDnctXKeJCvpTEP8oTYdPtRYfu8H&#10;p+GlGj9eP6+G5JnUavfoprTZrlOtLy+m+zsQEaf4B8OpPleHgjsd/EA2iJb1kkE+81TdgmBAqQWI&#10;w8lQiyXIIpf/JxS/AAAA//8DAFBLAQItABQABgAIAAAAIQC2gziS/gAAAOEBAAATAAAAAAAAAAAA&#10;AAAAAAAAAABbQ29udGVudF9UeXBlc10ueG1sUEsBAi0AFAAGAAgAAAAhADj9If/WAAAAlAEAAAsA&#10;AAAAAAAAAAAAAAAALwEAAF9yZWxzLy5yZWxzUEsBAi0AFAAGAAgAAAAhAOgU+SjKAQAAhQMAAA4A&#10;AAAAAAAAAAAAAAAALgIAAGRycy9lMm9Eb2MueG1sUEsBAi0AFAAGAAgAAAAhAHFXFZzhAAAACgEA&#10;AA8AAAAAAAAAAAAAAAAAJAQAAGRycy9kb3ducmV2LnhtbFBLBQYAAAAABAAEAPMAAAAyBQAAAAA=&#10;" o:allowincell="f" filled="f" stroked="f">
              <v:path arrowok="t"/>
              <v:textbox style="layout-flow:vertical;mso-layout-flow-alt:bottom-to-top">
                <w:txbxContent>
                  <w:p w14:paraId="48967693" w14:textId="77777777" w:rsidR="00222693" w:rsidRPr="007A72C4" w:rsidRDefault="00222693" w:rsidP="00222693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5F7AD1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22693"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__________________________________________________________________________________________Avenida Santa Catarina, 314 - fone/fax: (</w:t>
    </w:r>
    <w:r w:rsidR="00222693"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 w:rsidR="00222693"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="00222693"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 w:rsidR="00222693">
      <w:rPr>
        <w:rFonts w:ascii="Arial" w:hAnsi="Arial" w:cs="Arial"/>
        <w:b w:val="0"/>
        <w:color w:val="0000FF"/>
        <w:sz w:val="18"/>
        <w:szCs w:val="18"/>
      </w:rPr>
      <w:t>Itanhangá - M</w:t>
    </w:r>
    <w:r w:rsidR="00222693"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 w:rsidR="00222693">
      <w:rPr>
        <w:rFonts w:ascii="Arial" w:hAnsi="Arial" w:cs="Arial"/>
        <w:b w:val="0"/>
        <w:color w:val="0000FF"/>
        <w:sz w:val="18"/>
        <w:szCs w:val="18"/>
      </w:rPr>
      <w:t>G</w:t>
    </w:r>
    <w:r w:rsidR="00222693" w:rsidRPr="00BD5646">
      <w:rPr>
        <w:rFonts w:ascii="Arial" w:hAnsi="Arial" w:cs="Arial"/>
        <w:b w:val="0"/>
        <w:color w:val="0000FF"/>
        <w:sz w:val="18"/>
        <w:szCs w:val="18"/>
      </w:rPr>
      <w:t>rosso</w:t>
    </w:r>
    <w:r w:rsidR="00222693">
      <w:rPr>
        <w:rFonts w:ascii="Arial" w:hAnsi="Arial" w:cs="Arial"/>
        <w:b w:val="0"/>
        <w:color w:val="0000FF"/>
        <w:sz w:val="18"/>
        <w:szCs w:val="18"/>
      </w:rPr>
      <w:t>.</w:t>
    </w:r>
  </w:p>
  <w:p w14:paraId="5BDD4312" w14:textId="77777777" w:rsidR="00222693" w:rsidRPr="00BD5646" w:rsidRDefault="00222693" w:rsidP="00222693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>
      <w:rPr>
        <w:rFonts w:ascii="Arial" w:hAnsi="Arial" w:cs="Arial"/>
        <w:b w:val="0"/>
        <w:color w:val="0000FF"/>
        <w:sz w:val="18"/>
        <w:szCs w:val="18"/>
      </w:rPr>
      <w:t xml:space="preserve"> e</w:t>
    </w:r>
    <w:r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0E09" w14:textId="77777777" w:rsidR="003F24DE" w:rsidRDefault="003F24DE">
      <w:r>
        <w:separator/>
      </w:r>
    </w:p>
  </w:footnote>
  <w:footnote w:type="continuationSeparator" w:id="0">
    <w:p w14:paraId="10F61F09" w14:textId="77777777" w:rsidR="003F24DE" w:rsidRDefault="003F2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695F" w14:textId="77777777" w:rsidR="004E74A6" w:rsidRPr="00EF3FD7" w:rsidRDefault="008F173E" w:rsidP="004E74A6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6192" behindDoc="0" locked="0" layoutInCell="1" allowOverlap="1" wp14:anchorId="4E40C967" wp14:editId="267B5B72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2" name="Imagem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74A6" w:rsidRPr="00EF3FD7">
      <w:rPr>
        <w:color w:val="000080"/>
        <w:sz w:val="28"/>
        <w:szCs w:val="28"/>
      </w:rPr>
      <w:t xml:space="preserve">      Estado de Mato Grosso</w:t>
    </w:r>
  </w:p>
  <w:p w14:paraId="38484F6F" w14:textId="77777777" w:rsidR="004E74A6" w:rsidRDefault="004E74A6" w:rsidP="004E74A6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491C1AB5" w14:textId="77777777" w:rsidR="004E74A6" w:rsidRPr="00EF3FD7" w:rsidRDefault="004E74A6" w:rsidP="004E74A6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5639733C" w14:textId="14687C49" w:rsidR="004E74A6" w:rsidRDefault="004E74A6" w:rsidP="004E74A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</w:t>
    </w:r>
    <w:r>
      <w:rPr>
        <w:b w:val="0"/>
        <w:color w:val="0000FF"/>
      </w:rPr>
      <w:t>Gestão 20</w:t>
    </w:r>
    <w:r>
      <w:rPr>
        <w:b w:val="0"/>
        <w:color w:val="0000FF"/>
        <w:lang w:val="pt-BR"/>
      </w:rPr>
      <w:t>2</w:t>
    </w:r>
    <w:r w:rsidR="00F41E4D">
      <w:rPr>
        <w:b w:val="0"/>
        <w:color w:val="0000FF"/>
        <w:lang w:val="pt-BR"/>
      </w:rPr>
      <w:t>5</w:t>
    </w:r>
    <w:r>
      <w:rPr>
        <w:b w:val="0"/>
        <w:color w:val="0000FF"/>
      </w:rPr>
      <w:t>/202</w:t>
    </w:r>
    <w:r w:rsidR="00F41E4D">
      <w:rPr>
        <w:b w:val="0"/>
        <w:color w:val="0000FF"/>
      </w:rPr>
      <w:t>8</w:t>
    </w:r>
  </w:p>
  <w:p w14:paraId="7506AAB2" w14:textId="10EEC57B" w:rsidR="004E74A6" w:rsidRPr="00BD5646" w:rsidRDefault="004E74A6" w:rsidP="004E74A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5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05FAB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3A4108C0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7296273F"/>
    <w:multiLevelType w:val="hybridMultilevel"/>
    <w:tmpl w:val="D25A8286"/>
    <w:lvl w:ilvl="0" w:tplc="AC0A877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8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 w16cid:durableId="312755999">
    <w:abstractNumId w:val="13"/>
  </w:num>
  <w:num w:numId="2" w16cid:durableId="1963264523">
    <w:abstractNumId w:val="18"/>
  </w:num>
  <w:num w:numId="3" w16cid:durableId="1111630856">
    <w:abstractNumId w:val="15"/>
  </w:num>
  <w:num w:numId="4" w16cid:durableId="2032682902">
    <w:abstractNumId w:val="8"/>
  </w:num>
  <w:num w:numId="5" w16cid:durableId="835607401">
    <w:abstractNumId w:val="4"/>
  </w:num>
  <w:num w:numId="6" w16cid:durableId="1376545059">
    <w:abstractNumId w:val="1"/>
  </w:num>
  <w:num w:numId="7" w16cid:durableId="338430475">
    <w:abstractNumId w:val="17"/>
  </w:num>
  <w:num w:numId="8" w16cid:durableId="1722047819">
    <w:abstractNumId w:val="0"/>
  </w:num>
  <w:num w:numId="9" w16cid:durableId="66309508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6749056">
    <w:abstractNumId w:val="7"/>
  </w:num>
  <w:num w:numId="11" w16cid:durableId="2094667340">
    <w:abstractNumId w:val="3"/>
  </w:num>
  <w:num w:numId="12" w16cid:durableId="1622106208">
    <w:abstractNumId w:val="2"/>
  </w:num>
  <w:num w:numId="13" w16cid:durableId="970942075">
    <w:abstractNumId w:val="14"/>
  </w:num>
  <w:num w:numId="14" w16cid:durableId="880359192">
    <w:abstractNumId w:val="10"/>
  </w:num>
  <w:num w:numId="15" w16cid:durableId="253437900">
    <w:abstractNumId w:val="12"/>
  </w:num>
  <w:num w:numId="16" w16cid:durableId="1468204253">
    <w:abstractNumId w:val="11"/>
  </w:num>
  <w:num w:numId="17" w16cid:durableId="1931502576">
    <w:abstractNumId w:val="5"/>
  </w:num>
  <w:num w:numId="18" w16cid:durableId="1541476392">
    <w:abstractNumId w:val="6"/>
  </w:num>
  <w:num w:numId="19" w16cid:durableId="1904681187">
    <w:abstractNumId w:val="9"/>
  </w:num>
  <w:num w:numId="20" w16cid:durableId="11546400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31078"/>
    <w:rsid w:val="000312C7"/>
    <w:rsid w:val="00031DE8"/>
    <w:rsid w:val="000337EE"/>
    <w:rsid w:val="000419C4"/>
    <w:rsid w:val="00045E2E"/>
    <w:rsid w:val="000643AA"/>
    <w:rsid w:val="000652BA"/>
    <w:rsid w:val="0007030C"/>
    <w:rsid w:val="00071747"/>
    <w:rsid w:val="00072713"/>
    <w:rsid w:val="00072E05"/>
    <w:rsid w:val="000758B4"/>
    <w:rsid w:val="00084385"/>
    <w:rsid w:val="00084B01"/>
    <w:rsid w:val="0008592C"/>
    <w:rsid w:val="000869E1"/>
    <w:rsid w:val="00087431"/>
    <w:rsid w:val="0009163F"/>
    <w:rsid w:val="0009213A"/>
    <w:rsid w:val="00092982"/>
    <w:rsid w:val="0009490C"/>
    <w:rsid w:val="00096184"/>
    <w:rsid w:val="0009787F"/>
    <w:rsid w:val="00097BFB"/>
    <w:rsid w:val="000A0B19"/>
    <w:rsid w:val="000A0D07"/>
    <w:rsid w:val="000A3693"/>
    <w:rsid w:val="000A38E2"/>
    <w:rsid w:val="000A6744"/>
    <w:rsid w:val="000C3A84"/>
    <w:rsid w:val="000D0AEC"/>
    <w:rsid w:val="000D2525"/>
    <w:rsid w:val="000D2B3D"/>
    <w:rsid w:val="000D3E94"/>
    <w:rsid w:val="000D638D"/>
    <w:rsid w:val="000D7A1B"/>
    <w:rsid w:val="000E2221"/>
    <w:rsid w:val="000E4D96"/>
    <w:rsid w:val="000F1428"/>
    <w:rsid w:val="000F1ADC"/>
    <w:rsid w:val="000F487C"/>
    <w:rsid w:val="000F75AA"/>
    <w:rsid w:val="001000AE"/>
    <w:rsid w:val="0010332D"/>
    <w:rsid w:val="00105E2E"/>
    <w:rsid w:val="00107DE0"/>
    <w:rsid w:val="001131BE"/>
    <w:rsid w:val="00113C5B"/>
    <w:rsid w:val="00115832"/>
    <w:rsid w:val="0011592F"/>
    <w:rsid w:val="001160C4"/>
    <w:rsid w:val="00121463"/>
    <w:rsid w:val="001242C9"/>
    <w:rsid w:val="0013460F"/>
    <w:rsid w:val="00143931"/>
    <w:rsid w:val="00143DDA"/>
    <w:rsid w:val="001464C4"/>
    <w:rsid w:val="00147EAF"/>
    <w:rsid w:val="0015077A"/>
    <w:rsid w:val="0015183C"/>
    <w:rsid w:val="001619FD"/>
    <w:rsid w:val="001620D9"/>
    <w:rsid w:val="00163499"/>
    <w:rsid w:val="00164E38"/>
    <w:rsid w:val="001749AB"/>
    <w:rsid w:val="0017536B"/>
    <w:rsid w:val="001774BF"/>
    <w:rsid w:val="0018013E"/>
    <w:rsid w:val="0018339E"/>
    <w:rsid w:val="00183AD1"/>
    <w:rsid w:val="001866ED"/>
    <w:rsid w:val="0018699D"/>
    <w:rsid w:val="00195101"/>
    <w:rsid w:val="001955D8"/>
    <w:rsid w:val="001978F5"/>
    <w:rsid w:val="001A245B"/>
    <w:rsid w:val="001B0013"/>
    <w:rsid w:val="001B2806"/>
    <w:rsid w:val="001B5941"/>
    <w:rsid w:val="001C0161"/>
    <w:rsid w:val="001C0C27"/>
    <w:rsid w:val="001C7325"/>
    <w:rsid w:val="001F4087"/>
    <w:rsid w:val="001F42E9"/>
    <w:rsid w:val="001F7374"/>
    <w:rsid w:val="0020399A"/>
    <w:rsid w:val="002079D9"/>
    <w:rsid w:val="00211617"/>
    <w:rsid w:val="00217260"/>
    <w:rsid w:val="00221BD5"/>
    <w:rsid w:val="00222693"/>
    <w:rsid w:val="00223204"/>
    <w:rsid w:val="00224702"/>
    <w:rsid w:val="002261E0"/>
    <w:rsid w:val="00233B32"/>
    <w:rsid w:val="002346B6"/>
    <w:rsid w:val="00236EE0"/>
    <w:rsid w:val="00244A10"/>
    <w:rsid w:val="00251335"/>
    <w:rsid w:val="00255A06"/>
    <w:rsid w:val="002645FB"/>
    <w:rsid w:val="002660C2"/>
    <w:rsid w:val="00270465"/>
    <w:rsid w:val="002710AF"/>
    <w:rsid w:val="00274C59"/>
    <w:rsid w:val="00276C42"/>
    <w:rsid w:val="00277D83"/>
    <w:rsid w:val="002833F3"/>
    <w:rsid w:val="00283904"/>
    <w:rsid w:val="00284072"/>
    <w:rsid w:val="002865DE"/>
    <w:rsid w:val="00290ACA"/>
    <w:rsid w:val="00294921"/>
    <w:rsid w:val="00294A69"/>
    <w:rsid w:val="00297B8F"/>
    <w:rsid w:val="00297D3D"/>
    <w:rsid w:val="002A08F6"/>
    <w:rsid w:val="002A661E"/>
    <w:rsid w:val="002C1B7F"/>
    <w:rsid w:val="002C71C0"/>
    <w:rsid w:val="002D451C"/>
    <w:rsid w:val="002D6369"/>
    <w:rsid w:val="002F1275"/>
    <w:rsid w:val="003011D7"/>
    <w:rsid w:val="0030155F"/>
    <w:rsid w:val="00301AB5"/>
    <w:rsid w:val="0030527B"/>
    <w:rsid w:val="00316360"/>
    <w:rsid w:val="00321673"/>
    <w:rsid w:val="00322D72"/>
    <w:rsid w:val="00324C1E"/>
    <w:rsid w:val="00337DDA"/>
    <w:rsid w:val="003433CB"/>
    <w:rsid w:val="003459EE"/>
    <w:rsid w:val="00346D16"/>
    <w:rsid w:val="00360F50"/>
    <w:rsid w:val="00365437"/>
    <w:rsid w:val="00370327"/>
    <w:rsid w:val="00373CA7"/>
    <w:rsid w:val="00377963"/>
    <w:rsid w:val="00381AC3"/>
    <w:rsid w:val="003949D5"/>
    <w:rsid w:val="003976CA"/>
    <w:rsid w:val="00397CA2"/>
    <w:rsid w:val="003A3D6E"/>
    <w:rsid w:val="003B2B70"/>
    <w:rsid w:val="003B3132"/>
    <w:rsid w:val="003B4F07"/>
    <w:rsid w:val="003B50C1"/>
    <w:rsid w:val="003C10DC"/>
    <w:rsid w:val="003C43DD"/>
    <w:rsid w:val="003C45F5"/>
    <w:rsid w:val="003C5C51"/>
    <w:rsid w:val="003C779F"/>
    <w:rsid w:val="003D13EA"/>
    <w:rsid w:val="003D1986"/>
    <w:rsid w:val="003D24E7"/>
    <w:rsid w:val="003D2FC1"/>
    <w:rsid w:val="003D2FF1"/>
    <w:rsid w:val="003D385C"/>
    <w:rsid w:val="003D59C9"/>
    <w:rsid w:val="003D6802"/>
    <w:rsid w:val="003E1E00"/>
    <w:rsid w:val="003E3D69"/>
    <w:rsid w:val="003E473F"/>
    <w:rsid w:val="003E5EAB"/>
    <w:rsid w:val="003E756A"/>
    <w:rsid w:val="003F24DE"/>
    <w:rsid w:val="003F7CD3"/>
    <w:rsid w:val="004004A0"/>
    <w:rsid w:val="004069B3"/>
    <w:rsid w:val="0040758A"/>
    <w:rsid w:val="004076A7"/>
    <w:rsid w:val="00412699"/>
    <w:rsid w:val="00416D93"/>
    <w:rsid w:val="00423E43"/>
    <w:rsid w:val="00424A0C"/>
    <w:rsid w:val="004278EA"/>
    <w:rsid w:val="0043304B"/>
    <w:rsid w:val="00441AA8"/>
    <w:rsid w:val="00445AA4"/>
    <w:rsid w:val="00455FD1"/>
    <w:rsid w:val="0045655F"/>
    <w:rsid w:val="004601E4"/>
    <w:rsid w:val="00462946"/>
    <w:rsid w:val="00463901"/>
    <w:rsid w:val="00464ED6"/>
    <w:rsid w:val="0047543D"/>
    <w:rsid w:val="004867C3"/>
    <w:rsid w:val="004906B8"/>
    <w:rsid w:val="00490A07"/>
    <w:rsid w:val="004947A9"/>
    <w:rsid w:val="00497C28"/>
    <w:rsid w:val="004A2CAB"/>
    <w:rsid w:val="004A30AE"/>
    <w:rsid w:val="004B2FD7"/>
    <w:rsid w:val="004B3686"/>
    <w:rsid w:val="004B42ED"/>
    <w:rsid w:val="004B469D"/>
    <w:rsid w:val="004B6F24"/>
    <w:rsid w:val="004C5B8F"/>
    <w:rsid w:val="004D0C61"/>
    <w:rsid w:val="004D1283"/>
    <w:rsid w:val="004D2670"/>
    <w:rsid w:val="004E05D8"/>
    <w:rsid w:val="004E27E1"/>
    <w:rsid w:val="004E74A6"/>
    <w:rsid w:val="004F37AD"/>
    <w:rsid w:val="004F4990"/>
    <w:rsid w:val="004F603F"/>
    <w:rsid w:val="004F7762"/>
    <w:rsid w:val="00503572"/>
    <w:rsid w:val="0050395E"/>
    <w:rsid w:val="00504230"/>
    <w:rsid w:val="005071DC"/>
    <w:rsid w:val="00513E56"/>
    <w:rsid w:val="00514BCA"/>
    <w:rsid w:val="005159CD"/>
    <w:rsid w:val="00524889"/>
    <w:rsid w:val="0053194F"/>
    <w:rsid w:val="00532B5D"/>
    <w:rsid w:val="00541E78"/>
    <w:rsid w:val="005420F0"/>
    <w:rsid w:val="00544044"/>
    <w:rsid w:val="00544AEE"/>
    <w:rsid w:val="00545407"/>
    <w:rsid w:val="00545A15"/>
    <w:rsid w:val="0055782C"/>
    <w:rsid w:val="00561C62"/>
    <w:rsid w:val="00566757"/>
    <w:rsid w:val="0057274C"/>
    <w:rsid w:val="0057363B"/>
    <w:rsid w:val="00575890"/>
    <w:rsid w:val="005760C9"/>
    <w:rsid w:val="00583579"/>
    <w:rsid w:val="00587CCC"/>
    <w:rsid w:val="0059118F"/>
    <w:rsid w:val="005A2825"/>
    <w:rsid w:val="005A3A58"/>
    <w:rsid w:val="005A5D6B"/>
    <w:rsid w:val="005B19A3"/>
    <w:rsid w:val="005B22CB"/>
    <w:rsid w:val="005B4081"/>
    <w:rsid w:val="005B4CA9"/>
    <w:rsid w:val="005C0649"/>
    <w:rsid w:val="005C4DBC"/>
    <w:rsid w:val="005C5F6A"/>
    <w:rsid w:val="005D2E3B"/>
    <w:rsid w:val="005E7568"/>
    <w:rsid w:val="005E7FD9"/>
    <w:rsid w:val="005F0712"/>
    <w:rsid w:val="005F5DEF"/>
    <w:rsid w:val="005F5EF2"/>
    <w:rsid w:val="00601BD2"/>
    <w:rsid w:val="00601EE7"/>
    <w:rsid w:val="00610888"/>
    <w:rsid w:val="00614832"/>
    <w:rsid w:val="00617D7F"/>
    <w:rsid w:val="00621CB7"/>
    <w:rsid w:val="006226D4"/>
    <w:rsid w:val="006244A3"/>
    <w:rsid w:val="00634D04"/>
    <w:rsid w:val="00635F49"/>
    <w:rsid w:val="006370E2"/>
    <w:rsid w:val="00645F0E"/>
    <w:rsid w:val="006505FC"/>
    <w:rsid w:val="00655A4C"/>
    <w:rsid w:val="00662CEC"/>
    <w:rsid w:val="006634EE"/>
    <w:rsid w:val="006642EA"/>
    <w:rsid w:val="00665510"/>
    <w:rsid w:val="00666687"/>
    <w:rsid w:val="00666D21"/>
    <w:rsid w:val="00667173"/>
    <w:rsid w:val="00670905"/>
    <w:rsid w:val="006709AD"/>
    <w:rsid w:val="00671C4E"/>
    <w:rsid w:val="00672440"/>
    <w:rsid w:val="00677F53"/>
    <w:rsid w:val="00683357"/>
    <w:rsid w:val="006847AA"/>
    <w:rsid w:val="006961BD"/>
    <w:rsid w:val="00697039"/>
    <w:rsid w:val="006A04BE"/>
    <w:rsid w:val="006A04C3"/>
    <w:rsid w:val="006A0D7C"/>
    <w:rsid w:val="006A121D"/>
    <w:rsid w:val="006A201A"/>
    <w:rsid w:val="006A338B"/>
    <w:rsid w:val="006A52F9"/>
    <w:rsid w:val="006B026D"/>
    <w:rsid w:val="006B2F6C"/>
    <w:rsid w:val="006B39AC"/>
    <w:rsid w:val="006B476B"/>
    <w:rsid w:val="006B56BD"/>
    <w:rsid w:val="006B7269"/>
    <w:rsid w:val="006C4BEF"/>
    <w:rsid w:val="006C7135"/>
    <w:rsid w:val="006D03D6"/>
    <w:rsid w:val="006D0635"/>
    <w:rsid w:val="006D27A8"/>
    <w:rsid w:val="006D4183"/>
    <w:rsid w:val="006E21E4"/>
    <w:rsid w:val="006E56D4"/>
    <w:rsid w:val="006F05B8"/>
    <w:rsid w:val="007037F3"/>
    <w:rsid w:val="00703C16"/>
    <w:rsid w:val="00713140"/>
    <w:rsid w:val="00717850"/>
    <w:rsid w:val="00722CB5"/>
    <w:rsid w:val="007256D7"/>
    <w:rsid w:val="00740C02"/>
    <w:rsid w:val="00740E3B"/>
    <w:rsid w:val="007416EF"/>
    <w:rsid w:val="00745E45"/>
    <w:rsid w:val="0075199B"/>
    <w:rsid w:val="00751B56"/>
    <w:rsid w:val="00755B94"/>
    <w:rsid w:val="007575AD"/>
    <w:rsid w:val="00772310"/>
    <w:rsid w:val="0077261F"/>
    <w:rsid w:val="00772DD2"/>
    <w:rsid w:val="00781EF3"/>
    <w:rsid w:val="00783627"/>
    <w:rsid w:val="00784EE6"/>
    <w:rsid w:val="00785339"/>
    <w:rsid w:val="007875E1"/>
    <w:rsid w:val="00787749"/>
    <w:rsid w:val="00787F7D"/>
    <w:rsid w:val="0079106C"/>
    <w:rsid w:val="00791173"/>
    <w:rsid w:val="0079614A"/>
    <w:rsid w:val="007A53EC"/>
    <w:rsid w:val="007C0D81"/>
    <w:rsid w:val="007C2A0C"/>
    <w:rsid w:val="007C335B"/>
    <w:rsid w:val="007E095B"/>
    <w:rsid w:val="007E48FA"/>
    <w:rsid w:val="007F15D6"/>
    <w:rsid w:val="007F5AF2"/>
    <w:rsid w:val="007F6688"/>
    <w:rsid w:val="00804E77"/>
    <w:rsid w:val="00805A83"/>
    <w:rsid w:val="0080620D"/>
    <w:rsid w:val="008073B6"/>
    <w:rsid w:val="0081425C"/>
    <w:rsid w:val="00827036"/>
    <w:rsid w:val="00831C09"/>
    <w:rsid w:val="00832CBA"/>
    <w:rsid w:val="00842CED"/>
    <w:rsid w:val="0084354E"/>
    <w:rsid w:val="00855B7E"/>
    <w:rsid w:val="00855C18"/>
    <w:rsid w:val="00857E4E"/>
    <w:rsid w:val="00863F71"/>
    <w:rsid w:val="00865082"/>
    <w:rsid w:val="008743DF"/>
    <w:rsid w:val="008745CF"/>
    <w:rsid w:val="008814DF"/>
    <w:rsid w:val="00895986"/>
    <w:rsid w:val="00896EED"/>
    <w:rsid w:val="0089772C"/>
    <w:rsid w:val="008A16E9"/>
    <w:rsid w:val="008A44C4"/>
    <w:rsid w:val="008A70CC"/>
    <w:rsid w:val="008A783B"/>
    <w:rsid w:val="008B7659"/>
    <w:rsid w:val="008B7949"/>
    <w:rsid w:val="008C6FF8"/>
    <w:rsid w:val="008D451F"/>
    <w:rsid w:val="008E4C4D"/>
    <w:rsid w:val="008F173E"/>
    <w:rsid w:val="008F684C"/>
    <w:rsid w:val="0090084C"/>
    <w:rsid w:val="0090172A"/>
    <w:rsid w:val="00901F14"/>
    <w:rsid w:val="00903008"/>
    <w:rsid w:val="009034FE"/>
    <w:rsid w:val="009066CC"/>
    <w:rsid w:val="009106DE"/>
    <w:rsid w:val="009118CB"/>
    <w:rsid w:val="009156E7"/>
    <w:rsid w:val="00916ADF"/>
    <w:rsid w:val="0092247E"/>
    <w:rsid w:val="00923340"/>
    <w:rsid w:val="009242BD"/>
    <w:rsid w:val="00924761"/>
    <w:rsid w:val="0093005E"/>
    <w:rsid w:val="00930637"/>
    <w:rsid w:val="0093148C"/>
    <w:rsid w:val="00951FFA"/>
    <w:rsid w:val="009603FA"/>
    <w:rsid w:val="009622EC"/>
    <w:rsid w:val="00964F98"/>
    <w:rsid w:val="00970397"/>
    <w:rsid w:val="0097218D"/>
    <w:rsid w:val="00990BDF"/>
    <w:rsid w:val="00991962"/>
    <w:rsid w:val="0099231D"/>
    <w:rsid w:val="00995B59"/>
    <w:rsid w:val="00996E3A"/>
    <w:rsid w:val="009A20E3"/>
    <w:rsid w:val="009A2F6D"/>
    <w:rsid w:val="009A4D47"/>
    <w:rsid w:val="009B09B0"/>
    <w:rsid w:val="009B3540"/>
    <w:rsid w:val="009B37F2"/>
    <w:rsid w:val="009B3D25"/>
    <w:rsid w:val="009B56BB"/>
    <w:rsid w:val="009B68CC"/>
    <w:rsid w:val="009C0AF9"/>
    <w:rsid w:val="009C2940"/>
    <w:rsid w:val="009C3008"/>
    <w:rsid w:val="009C6DCE"/>
    <w:rsid w:val="009C7A41"/>
    <w:rsid w:val="009D1185"/>
    <w:rsid w:val="009E24C1"/>
    <w:rsid w:val="009E3D32"/>
    <w:rsid w:val="009E7901"/>
    <w:rsid w:val="009E7A46"/>
    <w:rsid w:val="009F09A7"/>
    <w:rsid w:val="009F2B72"/>
    <w:rsid w:val="009F3B8F"/>
    <w:rsid w:val="009F7AFB"/>
    <w:rsid w:val="00A00ACE"/>
    <w:rsid w:val="00A011BC"/>
    <w:rsid w:val="00A01808"/>
    <w:rsid w:val="00A03DE1"/>
    <w:rsid w:val="00A072A9"/>
    <w:rsid w:val="00A14DCB"/>
    <w:rsid w:val="00A22EA9"/>
    <w:rsid w:val="00A31640"/>
    <w:rsid w:val="00A31A5D"/>
    <w:rsid w:val="00A32204"/>
    <w:rsid w:val="00A33415"/>
    <w:rsid w:val="00A4482D"/>
    <w:rsid w:val="00A5398C"/>
    <w:rsid w:val="00A5707B"/>
    <w:rsid w:val="00A62666"/>
    <w:rsid w:val="00A634C2"/>
    <w:rsid w:val="00A63578"/>
    <w:rsid w:val="00A649A8"/>
    <w:rsid w:val="00A7076D"/>
    <w:rsid w:val="00A7360F"/>
    <w:rsid w:val="00A73903"/>
    <w:rsid w:val="00A73EA0"/>
    <w:rsid w:val="00A75935"/>
    <w:rsid w:val="00A76246"/>
    <w:rsid w:val="00A77365"/>
    <w:rsid w:val="00A80036"/>
    <w:rsid w:val="00A834D7"/>
    <w:rsid w:val="00A85D57"/>
    <w:rsid w:val="00A86E37"/>
    <w:rsid w:val="00A92DF1"/>
    <w:rsid w:val="00A936A5"/>
    <w:rsid w:val="00A93EC9"/>
    <w:rsid w:val="00A97948"/>
    <w:rsid w:val="00A97A70"/>
    <w:rsid w:val="00AA2EE0"/>
    <w:rsid w:val="00AB1D1B"/>
    <w:rsid w:val="00AB36B7"/>
    <w:rsid w:val="00AB4B47"/>
    <w:rsid w:val="00AC19D3"/>
    <w:rsid w:val="00AC1F0C"/>
    <w:rsid w:val="00AC6E7D"/>
    <w:rsid w:val="00AC7F65"/>
    <w:rsid w:val="00AD0019"/>
    <w:rsid w:val="00AD1A50"/>
    <w:rsid w:val="00AD2E2E"/>
    <w:rsid w:val="00AE1E77"/>
    <w:rsid w:val="00AE2CF8"/>
    <w:rsid w:val="00AF17CA"/>
    <w:rsid w:val="00AF3F7B"/>
    <w:rsid w:val="00B00D66"/>
    <w:rsid w:val="00B0624D"/>
    <w:rsid w:val="00B10591"/>
    <w:rsid w:val="00B109E5"/>
    <w:rsid w:val="00B110FD"/>
    <w:rsid w:val="00B16E57"/>
    <w:rsid w:val="00B17234"/>
    <w:rsid w:val="00B2096E"/>
    <w:rsid w:val="00B250FF"/>
    <w:rsid w:val="00B336AF"/>
    <w:rsid w:val="00B34281"/>
    <w:rsid w:val="00B45A38"/>
    <w:rsid w:val="00B50BAC"/>
    <w:rsid w:val="00B517A2"/>
    <w:rsid w:val="00B535EE"/>
    <w:rsid w:val="00B53A63"/>
    <w:rsid w:val="00B53FB3"/>
    <w:rsid w:val="00B56FC6"/>
    <w:rsid w:val="00B5749F"/>
    <w:rsid w:val="00B5759A"/>
    <w:rsid w:val="00B612D9"/>
    <w:rsid w:val="00B65F8A"/>
    <w:rsid w:val="00B74756"/>
    <w:rsid w:val="00B82C51"/>
    <w:rsid w:val="00B831AD"/>
    <w:rsid w:val="00B8436C"/>
    <w:rsid w:val="00B931FA"/>
    <w:rsid w:val="00B9571B"/>
    <w:rsid w:val="00B96CE2"/>
    <w:rsid w:val="00BA2110"/>
    <w:rsid w:val="00BA2D49"/>
    <w:rsid w:val="00BA4118"/>
    <w:rsid w:val="00BA5149"/>
    <w:rsid w:val="00BB41E7"/>
    <w:rsid w:val="00BB6241"/>
    <w:rsid w:val="00BC1E01"/>
    <w:rsid w:val="00BC2691"/>
    <w:rsid w:val="00BC4526"/>
    <w:rsid w:val="00BC6402"/>
    <w:rsid w:val="00BD0F79"/>
    <w:rsid w:val="00BD484A"/>
    <w:rsid w:val="00BD4F8C"/>
    <w:rsid w:val="00BD5646"/>
    <w:rsid w:val="00BE019D"/>
    <w:rsid w:val="00BE200C"/>
    <w:rsid w:val="00BF2E9D"/>
    <w:rsid w:val="00BF5393"/>
    <w:rsid w:val="00BF544A"/>
    <w:rsid w:val="00BF5657"/>
    <w:rsid w:val="00BF6AA4"/>
    <w:rsid w:val="00BF7D5E"/>
    <w:rsid w:val="00BF7FFD"/>
    <w:rsid w:val="00C008F0"/>
    <w:rsid w:val="00C05CE5"/>
    <w:rsid w:val="00C079F5"/>
    <w:rsid w:val="00C10BD2"/>
    <w:rsid w:val="00C116B4"/>
    <w:rsid w:val="00C15BA0"/>
    <w:rsid w:val="00C164B4"/>
    <w:rsid w:val="00C20678"/>
    <w:rsid w:val="00C21F98"/>
    <w:rsid w:val="00C23E2A"/>
    <w:rsid w:val="00C24CE9"/>
    <w:rsid w:val="00C31C0C"/>
    <w:rsid w:val="00C35548"/>
    <w:rsid w:val="00C40AF8"/>
    <w:rsid w:val="00C41B95"/>
    <w:rsid w:val="00C41D8B"/>
    <w:rsid w:val="00C61053"/>
    <w:rsid w:val="00C66132"/>
    <w:rsid w:val="00C73CC2"/>
    <w:rsid w:val="00C76421"/>
    <w:rsid w:val="00C8048B"/>
    <w:rsid w:val="00C80BD2"/>
    <w:rsid w:val="00C81874"/>
    <w:rsid w:val="00C906E8"/>
    <w:rsid w:val="00C94360"/>
    <w:rsid w:val="00C95C66"/>
    <w:rsid w:val="00CA3A4C"/>
    <w:rsid w:val="00CA497A"/>
    <w:rsid w:val="00CA505D"/>
    <w:rsid w:val="00CB7714"/>
    <w:rsid w:val="00CC1976"/>
    <w:rsid w:val="00CC1E08"/>
    <w:rsid w:val="00CC1F52"/>
    <w:rsid w:val="00CC256C"/>
    <w:rsid w:val="00CC7C6A"/>
    <w:rsid w:val="00CD2D8C"/>
    <w:rsid w:val="00CD39A0"/>
    <w:rsid w:val="00CD4C62"/>
    <w:rsid w:val="00CE64F9"/>
    <w:rsid w:val="00CE7EC9"/>
    <w:rsid w:val="00CF291B"/>
    <w:rsid w:val="00CF2FEC"/>
    <w:rsid w:val="00CF6631"/>
    <w:rsid w:val="00CF716C"/>
    <w:rsid w:val="00CF770C"/>
    <w:rsid w:val="00D008EA"/>
    <w:rsid w:val="00D03D1E"/>
    <w:rsid w:val="00D03D78"/>
    <w:rsid w:val="00D14C91"/>
    <w:rsid w:val="00D20435"/>
    <w:rsid w:val="00D21CEB"/>
    <w:rsid w:val="00D24CEC"/>
    <w:rsid w:val="00D25493"/>
    <w:rsid w:val="00D366DD"/>
    <w:rsid w:val="00D4477D"/>
    <w:rsid w:val="00D44D72"/>
    <w:rsid w:val="00D456BB"/>
    <w:rsid w:val="00D45781"/>
    <w:rsid w:val="00D512DE"/>
    <w:rsid w:val="00D667DE"/>
    <w:rsid w:val="00D728D9"/>
    <w:rsid w:val="00D733CD"/>
    <w:rsid w:val="00D81267"/>
    <w:rsid w:val="00D93251"/>
    <w:rsid w:val="00D94035"/>
    <w:rsid w:val="00D94F21"/>
    <w:rsid w:val="00DB44D6"/>
    <w:rsid w:val="00DB4EA9"/>
    <w:rsid w:val="00DB5DFF"/>
    <w:rsid w:val="00DC2F56"/>
    <w:rsid w:val="00DC32AC"/>
    <w:rsid w:val="00DC79B0"/>
    <w:rsid w:val="00DD0C72"/>
    <w:rsid w:val="00DE45AC"/>
    <w:rsid w:val="00DE7F72"/>
    <w:rsid w:val="00E05737"/>
    <w:rsid w:val="00E06E1C"/>
    <w:rsid w:val="00E06E49"/>
    <w:rsid w:val="00E175F2"/>
    <w:rsid w:val="00E20346"/>
    <w:rsid w:val="00E239DC"/>
    <w:rsid w:val="00E24D1A"/>
    <w:rsid w:val="00E34367"/>
    <w:rsid w:val="00E409A1"/>
    <w:rsid w:val="00E4511F"/>
    <w:rsid w:val="00E51A9C"/>
    <w:rsid w:val="00E5475F"/>
    <w:rsid w:val="00E61BB1"/>
    <w:rsid w:val="00E6480C"/>
    <w:rsid w:val="00E706B8"/>
    <w:rsid w:val="00E70A55"/>
    <w:rsid w:val="00E72CEF"/>
    <w:rsid w:val="00E7442C"/>
    <w:rsid w:val="00E7512C"/>
    <w:rsid w:val="00E7543E"/>
    <w:rsid w:val="00E76435"/>
    <w:rsid w:val="00E773D9"/>
    <w:rsid w:val="00E77873"/>
    <w:rsid w:val="00E802BF"/>
    <w:rsid w:val="00E81740"/>
    <w:rsid w:val="00E82747"/>
    <w:rsid w:val="00E834F2"/>
    <w:rsid w:val="00E8563E"/>
    <w:rsid w:val="00E9026F"/>
    <w:rsid w:val="00E91CD3"/>
    <w:rsid w:val="00E94188"/>
    <w:rsid w:val="00E95810"/>
    <w:rsid w:val="00EA2A56"/>
    <w:rsid w:val="00EA484C"/>
    <w:rsid w:val="00EB73EC"/>
    <w:rsid w:val="00EC3041"/>
    <w:rsid w:val="00ED4779"/>
    <w:rsid w:val="00ED59BE"/>
    <w:rsid w:val="00ED6C49"/>
    <w:rsid w:val="00EE234C"/>
    <w:rsid w:val="00EE4ABA"/>
    <w:rsid w:val="00EE51FE"/>
    <w:rsid w:val="00EF3FD7"/>
    <w:rsid w:val="00EF5356"/>
    <w:rsid w:val="00EF5C15"/>
    <w:rsid w:val="00EF662C"/>
    <w:rsid w:val="00EF6D6E"/>
    <w:rsid w:val="00F000A0"/>
    <w:rsid w:val="00F02520"/>
    <w:rsid w:val="00F032E1"/>
    <w:rsid w:val="00F103EA"/>
    <w:rsid w:val="00F130C0"/>
    <w:rsid w:val="00F1397F"/>
    <w:rsid w:val="00F14A35"/>
    <w:rsid w:val="00F155E6"/>
    <w:rsid w:val="00F16242"/>
    <w:rsid w:val="00F21C46"/>
    <w:rsid w:val="00F2253A"/>
    <w:rsid w:val="00F24E58"/>
    <w:rsid w:val="00F253C2"/>
    <w:rsid w:val="00F260F4"/>
    <w:rsid w:val="00F264C5"/>
    <w:rsid w:val="00F268ED"/>
    <w:rsid w:val="00F30BAF"/>
    <w:rsid w:val="00F32479"/>
    <w:rsid w:val="00F41AB2"/>
    <w:rsid w:val="00F41E4D"/>
    <w:rsid w:val="00F44D98"/>
    <w:rsid w:val="00F44FCC"/>
    <w:rsid w:val="00F475B2"/>
    <w:rsid w:val="00F51188"/>
    <w:rsid w:val="00F55671"/>
    <w:rsid w:val="00F604F4"/>
    <w:rsid w:val="00F6199F"/>
    <w:rsid w:val="00F64AE1"/>
    <w:rsid w:val="00F70103"/>
    <w:rsid w:val="00F74BE8"/>
    <w:rsid w:val="00F74DDA"/>
    <w:rsid w:val="00F75273"/>
    <w:rsid w:val="00F76E34"/>
    <w:rsid w:val="00F937AC"/>
    <w:rsid w:val="00F950E1"/>
    <w:rsid w:val="00FA113B"/>
    <w:rsid w:val="00FA3553"/>
    <w:rsid w:val="00FA5941"/>
    <w:rsid w:val="00FA6F52"/>
    <w:rsid w:val="00FB0406"/>
    <w:rsid w:val="00FB379E"/>
    <w:rsid w:val="00FB3952"/>
    <w:rsid w:val="00FB491C"/>
    <w:rsid w:val="00FB502C"/>
    <w:rsid w:val="00FC496B"/>
    <w:rsid w:val="00FC6A6A"/>
    <w:rsid w:val="00FC753F"/>
    <w:rsid w:val="00FD75A8"/>
    <w:rsid w:val="00FE34F9"/>
    <w:rsid w:val="00FF0786"/>
    <w:rsid w:val="00FF2910"/>
    <w:rsid w:val="00FF51F1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AD949"/>
  <w15:chartTrackingRefBased/>
  <w15:docId w15:val="{C92285CE-3B18-F94B-90B0-FECB6FD4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9106DE"/>
    <w:pPr>
      <w:spacing w:before="100" w:beforeAutospacing="1" w:after="100" w:afterAutospacing="1"/>
    </w:pPr>
    <w:rPr>
      <w:b w:val="0"/>
      <w:szCs w:val="24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CorpodetextoChar">
    <w:name w:val="Corpo de texto Char"/>
    <w:link w:val="Corpodetexto"/>
    <w:rsid w:val="00924761"/>
    <w:rPr>
      <w:b/>
      <w:sz w:val="24"/>
    </w:rPr>
  </w:style>
  <w:style w:type="paragraph" w:styleId="Textodebalo">
    <w:name w:val="Balloon Text"/>
    <w:basedOn w:val="Normal"/>
    <w:link w:val="TextodebaloChar"/>
    <w:rsid w:val="003C77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779F"/>
    <w:rPr>
      <w:rFonts w:ascii="Segoe UI" w:hAnsi="Segoe UI" w:cs="Segoe UI"/>
      <w:b/>
      <w:sz w:val="18"/>
      <w:szCs w:val="18"/>
    </w:rPr>
  </w:style>
  <w:style w:type="paragraph" w:styleId="SemEspaamento">
    <w:name w:val="No Spacing"/>
    <w:uiPriority w:val="1"/>
    <w:qFormat/>
    <w:rsid w:val="00772DD2"/>
    <w:rPr>
      <w:rFonts w:ascii="Calibri" w:hAnsi="Calibri"/>
      <w:sz w:val="22"/>
      <w:szCs w:val="22"/>
      <w:lang w:eastAsia="en-US"/>
    </w:rPr>
  </w:style>
  <w:style w:type="paragraph" w:customStyle="1" w:styleId="Ttulo13">
    <w:name w:val="Título13"/>
    <w:basedOn w:val="Normal"/>
    <w:next w:val="Lista"/>
    <w:rsid w:val="00BF6AA4"/>
    <w:pPr>
      <w:keepNext/>
      <w:suppressAutoHyphens/>
      <w:spacing w:before="240" w:after="120"/>
    </w:pPr>
    <w:rPr>
      <w:rFonts w:ascii="Liberation Sans" w:eastAsia="Microsoft YaHei" w:hAnsi="Liberation Sans" w:cs="Lucida Sans"/>
      <w:b w:val="0"/>
      <w:sz w:val="28"/>
      <w:szCs w:val="28"/>
      <w:lang w:eastAsia="zh-CN"/>
    </w:rPr>
  </w:style>
  <w:style w:type="paragraph" w:styleId="Lista">
    <w:name w:val="List"/>
    <w:basedOn w:val="Normal"/>
    <w:rsid w:val="00BF6AA4"/>
    <w:pPr>
      <w:ind w:left="283" w:hanging="283"/>
      <w:contextualSpacing/>
    </w:pPr>
  </w:style>
  <w:style w:type="character" w:customStyle="1" w:styleId="RodapChar">
    <w:name w:val="Rodapé Char"/>
    <w:link w:val="Rodap"/>
    <w:uiPriority w:val="99"/>
    <w:rsid w:val="0022269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9ba152-26a4-41c9-b74b-b12407277580" xsi:nil="true"/>
    <lcf76f155ced4ddcb4097134ff3c332f xmlns="0aad1466-d4fb-4b94-ac36-39b8b86828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EDBE5C6B6245AA819985F5981D85" ma:contentTypeVersion="12" ma:contentTypeDescription="Create a new document." ma:contentTypeScope="" ma:versionID="d01f9d2af14c9908f275ef6414f1896b">
  <xsd:schema xmlns:xsd="http://www.w3.org/2001/XMLSchema" xmlns:xs="http://www.w3.org/2001/XMLSchema" xmlns:p="http://schemas.microsoft.com/office/2006/metadata/properties" xmlns:ns2="0aad1466-d4fb-4b94-ac36-39b8b868283f" xmlns:ns3="d39ba152-26a4-41c9-b74b-b12407277580" targetNamespace="http://schemas.microsoft.com/office/2006/metadata/properties" ma:root="true" ma:fieldsID="a04579562de71158019258937ed64d03" ns2:_="" ns3:_="">
    <xsd:import namespace="0aad1466-d4fb-4b94-ac36-39b8b868283f"/>
    <xsd:import namespace="d39ba152-26a4-41c9-b74b-b12407277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d1466-d4fb-4b94-ac36-39b8b8682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52fbed-642c-4268-bc8c-72a64c03c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ba152-26a4-41c9-b74b-b124072775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7fb860-5fa9-4c7a-8d4f-935d2a0efd46}" ma:internalName="TaxCatchAll" ma:showField="CatchAllData" ma:web="d39ba152-26a4-41c9-b74b-b12407277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DC4F5-0893-4396-9627-E832D6777FE6}">
  <ds:schemaRefs>
    <ds:schemaRef ds:uri="http://schemas.microsoft.com/office/2006/metadata/properties"/>
    <ds:schemaRef ds:uri="http://schemas.microsoft.com/office/infopath/2007/PartnerControls"/>
    <ds:schemaRef ds:uri="d39ba152-26a4-41c9-b74b-b12407277580"/>
    <ds:schemaRef ds:uri="0aad1466-d4fb-4b94-ac36-39b8b868283f"/>
  </ds:schemaRefs>
</ds:datastoreItem>
</file>

<file path=customXml/itemProps2.xml><?xml version="1.0" encoding="utf-8"?>
<ds:datastoreItem xmlns:ds="http://schemas.openxmlformats.org/officeDocument/2006/customXml" ds:itemID="{CCCFAC68-C031-40E7-8725-2D15BBC38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817D6-FCDB-4D79-9DD5-35FD183F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d1466-d4fb-4b94-ac36-39b8b868283f"/>
    <ds:schemaRef ds:uri="d39ba152-26a4-41c9-b74b-b12407277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717CB-393C-4907-B5DA-6E467B5A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564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3548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Prefeitura</cp:lastModifiedBy>
  <cp:revision>49</cp:revision>
  <cp:lastPrinted>2018-10-08T18:05:00Z</cp:lastPrinted>
  <dcterms:created xsi:type="dcterms:W3CDTF">2022-09-30T13:26:00Z</dcterms:created>
  <dcterms:modified xsi:type="dcterms:W3CDTF">2025-10-08T11:47:00Z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0x010100E2EBEDBE5C6B6245AA819985F5981D85</vt:lpwstr>
  </property>
  <property fmtid="{D5CDD505-2E9C-101B-9397-08002B2CF9AE}" pid="3" name="MediaServiceImageTags">
    <vt:lpwstr/>
  </property>
</Properties>
</file>