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5F425701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A8523C">
        <w:rPr>
          <w:rFonts w:ascii="Courier New" w:eastAsia="Times New Roman" w:hAnsi="Courier New" w:cs="Courier New"/>
          <w:b/>
          <w:sz w:val="24"/>
          <w:szCs w:val="24"/>
        </w:rPr>
        <w:t>13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24651660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A8523C">
        <w:rPr>
          <w:rFonts w:ascii="Courier New" w:eastAsia="Times New Roman" w:hAnsi="Courier New" w:cs="Courier New"/>
          <w:i/>
          <w:sz w:val="24"/>
          <w:szCs w:val="24"/>
        </w:rPr>
        <w:t>16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EB0C53">
        <w:rPr>
          <w:rFonts w:ascii="Courier New" w:eastAsia="Times New Roman" w:hAnsi="Courier New" w:cs="Courier New"/>
          <w:i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4526D24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B52F2B">
        <w:rPr>
          <w:rFonts w:ascii="Courier New" w:eastAsia="Times New Roman" w:hAnsi="Courier New" w:cs="Courier New"/>
          <w:b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493D4023" w14:textId="4C56C9BD" w:rsidR="00D1095A" w:rsidRPr="00686146" w:rsidRDefault="00D1095A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r w:rsidR="0050122F"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“</w:t>
      </w:r>
      <w:r w:rsidR="0050122F" w:rsidRPr="0050122F">
        <w:rPr>
          <w:rFonts w:ascii="Courier New" w:eastAsia="Courier New" w:hAnsi="Courier New" w:cs="Courier New"/>
          <w:i/>
          <w:iCs/>
          <w:color w:val="000000"/>
          <w:kern w:val="2"/>
          <w:sz w:val="24"/>
          <w:szCs w:val="24"/>
          <w14:ligatures w14:val="standardContextual"/>
        </w:rPr>
        <w:t>DISPÕE SOBRE A ABERTURA DE CRÉDITO ADICIONAL ESPECIAL NO ORÇAMENTO VIGENTE E DÁ OUTRAS PROVIDÊNCIAS”.</w:t>
      </w:r>
      <w:r w:rsidR="0050122F"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 </w:t>
      </w:r>
    </w:p>
    <w:p w14:paraId="66F908DC" w14:textId="77777777" w:rsidR="0050122F" w:rsidRDefault="0050122F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ourier New" w:eastAsia="Times New Roman" w:hAnsi="Courier New" w:cs="Courier New"/>
          <w:sz w:val="24"/>
          <w:szCs w:val="24"/>
        </w:rPr>
      </w:pPr>
    </w:p>
    <w:p w14:paraId="4DD24B5E" w14:textId="0D934CE1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C71AA5B" w14:textId="3066951C" w:rsidR="0050122F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0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0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78C4EBA6" w14:textId="77777777" w:rsidR="0050122F" w:rsidRDefault="0050122F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8F0E3FA" w14:textId="77777777" w:rsidR="0050122F" w:rsidRDefault="0050122F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F649FD4" w14:textId="77777777" w:rsidR="0050122F" w:rsidRDefault="0050122F" w:rsidP="0050122F">
      <w:pPr>
        <w:spacing w:after="5" w:line="268" w:lineRule="auto"/>
        <w:ind w:left="-15" w:firstLine="1418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Art. 1º </w:t>
      </w: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- Fica o Chefe do Poder Executivo autorizado a abrir Crédito Adicional Especial no valor de </w:t>
      </w: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R$ 900.000,00 (novecentos mil reais</w:t>
      </w: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), nos termos do Artigo 41, inc. II da Lei Federal nº 4.320/64, para Inclusão de dotações e Fontes de Recursos no Orçamento vigente, conforme segue:</w:t>
      </w:r>
    </w:p>
    <w:p w14:paraId="25BAB884" w14:textId="6A732BCF" w:rsidR="0050122F" w:rsidRPr="0050122F" w:rsidRDefault="0050122F" w:rsidP="0050122F">
      <w:pPr>
        <w:spacing w:after="5" w:line="268" w:lineRule="auto"/>
        <w:ind w:left="-15" w:firstLine="1418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 </w:t>
      </w:r>
    </w:p>
    <w:p w14:paraId="07456B56" w14:textId="77777777" w:rsidR="0050122F" w:rsidRPr="0050122F" w:rsidRDefault="0050122F" w:rsidP="0050122F">
      <w:pPr>
        <w:spacing w:after="5" w:line="268" w:lineRule="auto"/>
        <w:ind w:left="-5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Órgão: 06 – SEC. MUN. DE AGRICULTURA, INDUS. COM. E MEIO AMBIENTE </w:t>
      </w:r>
    </w:p>
    <w:p w14:paraId="0D336B62" w14:textId="77777777" w:rsidR="0050122F" w:rsidRPr="0050122F" w:rsidRDefault="0050122F" w:rsidP="0050122F">
      <w:pPr>
        <w:spacing w:after="5" w:line="268" w:lineRule="auto"/>
        <w:ind w:left="-5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Unidade:001 - DEPARTAMENTO DE AGRICULTURA </w:t>
      </w:r>
    </w:p>
    <w:p w14:paraId="6E4B7169" w14:textId="77777777" w:rsid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</w:p>
    <w:p w14:paraId="08AB375E" w14:textId="32547CFB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Função: 20 - Agricultura </w:t>
      </w:r>
    </w:p>
    <w:p w14:paraId="2B77BD6F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Subfunção: 608 – Promoção da Produção Agropecuária </w:t>
      </w:r>
    </w:p>
    <w:p w14:paraId="2BAB0C37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Programa: 0014 - Políticas Públicas para o Agronegócio Projeto/Atividade:</w:t>
      </w: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1104 – Construção da Unidade do INDÉIA </w:t>
      </w:r>
    </w:p>
    <w:p w14:paraId="5C0058FE" w14:textId="77777777" w:rsidR="0050122F" w:rsidRPr="0050122F" w:rsidRDefault="0050122F" w:rsidP="0050122F">
      <w:pPr>
        <w:spacing w:after="5" w:line="268" w:lineRule="auto"/>
        <w:ind w:left="-5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Natureza de Despesa:  </w:t>
      </w:r>
    </w:p>
    <w:p w14:paraId="1462FF43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4.4.90.51 – Obras e Instalações......................R$ 900.000,00 </w:t>
      </w: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34E771E6" w14:textId="77777777" w:rsidR="0050122F" w:rsidRPr="0050122F" w:rsidRDefault="0050122F" w:rsidP="0050122F">
      <w:pPr>
        <w:spacing w:after="5" w:line="268" w:lineRule="auto"/>
        <w:ind w:left="-5" w:hanging="1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Fonte de Recurso:  </w:t>
      </w:r>
    </w:p>
    <w:p w14:paraId="2E09661D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1.701.0000000 - Outras </w:t>
      </w:r>
      <w:proofErr w:type="spellStart"/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Transf</w:t>
      </w:r>
      <w:proofErr w:type="spellEnd"/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. de Convênios ou </w:t>
      </w:r>
      <w:proofErr w:type="spellStart"/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Instrum</w:t>
      </w:r>
      <w:proofErr w:type="spellEnd"/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. Cong. </w:t>
      </w:r>
    </w:p>
    <w:p w14:paraId="399F2D0B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Estados...............................................R$ 900.000,00 </w:t>
      </w:r>
    </w:p>
    <w:p w14:paraId="2A8FD5EA" w14:textId="77777777" w:rsidR="0050122F" w:rsidRPr="0050122F" w:rsidRDefault="0050122F" w:rsidP="0050122F">
      <w:pPr>
        <w:spacing w:after="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6B0E4075" w14:textId="77777777" w:rsidR="0050122F" w:rsidRPr="0050122F" w:rsidRDefault="0050122F" w:rsidP="0050122F">
      <w:pPr>
        <w:spacing w:after="0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1CCBA92A" w14:textId="77777777" w:rsidR="0050122F" w:rsidRPr="0050122F" w:rsidRDefault="0050122F" w:rsidP="0050122F">
      <w:pPr>
        <w:spacing w:after="5" w:line="268" w:lineRule="auto"/>
        <w:ind w:left="1428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 </w:t>
      </w: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Art. 2º</w:t>
      </w: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- Para cobertura do Crédito Adicional Especial </w:t>
      </w:r>
    </w:p>
    <w:p w14:paraId="4C257005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aberto no Artigo 1º serão utilizados os recursos provenientes de tendência de excesso de arrecadação mediante termo de convênio firmado com o Instituto de Defesa Agropecuária do Estado de Mato Grosso nos termos do §1º, Inc. II do art. 43 da Lei Federal nº </w:t>
      </w:r>
    </w:p>
    <w:p w14:paraId="53475FC2" w14:textId="77777777" w:rsidR="0050122F" w:rsidRPr="0050122F" w:rsidRDefault="0050122F" w:rsidP="0050122F">
      <w:pPr>
        <w:spacing w:after="5" w:line="268" w:lineRule="auto"/>
        <w:ind w:left="-5" w:hanging="10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>4.320/64.</w:t>
      </w:r>
      <w:r w:rsidRPr="0050122F">
        <w:rPr>
          <w:rFonts w:ascii="Courier New" w:eastAsia="Courier New" w:hAnsi="Courier New" w:cs="Courier New"/>
          <w:color w:val="FF0000"/>
          <w:kern w:val="2"/>
          <w:sz w:val="24"/>
          <w:szCs w:val="24"/>
          <w14:ligatures w14:val="standardContextual"/>
        </w:rPr>
        <w:t xml:space="preserve"> </w:t>
      </w:r>
    </w:p>
    <w:p w14:paraId="74317D8D" w14:textId="77777777" w:rsidR="0050122F" w:rsidRDefault="0050122F" w:rsidP="0050122F">
      <w:pPr>
        <w:spacing w:after="18"/>
        <w:ind w:left="1418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29AA6F87" w14:textId="3EAD0BBB" w:rsidR="0050122F" w:rsidRPr="0050122F" w:rsidRDefault="0050122F" w:rsidP="0050122F">
      <w:pPr>
        <w:spacing w:after="0"/>
        <w:ind w:left="1418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</w:p>
    <w:p w14:paraId="0A8557B3" w14:textId="77777777" w:rsidR="0050122F" w:rsidRPr="0050122F" w:rsidRDefault="0050122F" w:rsidP="0050122F">
      <w:pPr>
        <w:spacing w:after="5" w:line="268" w:lineRule="auto"/>
        <w:ind w:left="-15" w:firstLine="1418"/>
        <w:jc w:val="both"/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</w:pPr>
      <w:r w:rsidRPr="0050122F">
        <w:rPr>
          <w:rFonts w:ascii="Courier New" w:eastAsia="Courier New" w:hAnsi="Courier New" w:cs="Courier New"/>
          <w:b/>
          <w:color w:val="000000"/>
          <w:kern w:val="2"/>
          <w:sz w:val="24"/>
          <w:szCs w:val="24"/>
          <w14:ligatures w14:val="standardContextual"/>
        </w:rPr>
        <w:t>Art. 3º</w:t>
      </w:r>
      <w:r w:rsidRPr="0050122F">
        <w:rPr>
          <w:rFonts w:ascii="Courier New" w:eastAsia="Courier New" w:hAnsi="Courier New" w:cs="Courier New"/>
          <w:color w:val="000000"/>
          <w:kern w:val="2"/>
          <w:sz w:val="24"/>
          <w:szCs w:val="24"/>
          <w14:ligatures w14:val="standardContextual"/>
        </w:rPr>
        <w:t xml:space="preserve"> - Fica igualmente autorizado a atualização na Lei Municipal nº 781/2025 – PPA – Plano Plurianual, Lei Municipal nº 802/2025 - LDO 2026, e, Lei Municipal nº 803/2025 - LOA 2026, as alterações orçamentárias descritas nos artigos desta lei. </w:t>
      </w:r>
    </w:p>
    <w:p w14:paraId="4BF867BC" w14:textId="77777777" w:rsidR="0050122F" w:rsidRDefault="0050122F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6E5ACD3" w14:textId="77777777" w:rsidR="0032138F" w:rsidRDefault="0032138F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3611D83" w14:textId="77777777" w:rsidR="0032138F" w:rsidRPr="0032138F" w:rsidRDefault="0032138F" w:rsidP="0032138F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</w:p>
    <w:p w14:paraId="6987BD45" w14:textId="1342AC69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1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B52F2B">
        <w:rPr>
          <w:rFonts w:ascii="Courier New" w:eastAsia="Times New Roman" w:hAnsi="Courier New" w:cs="Courier New"/>
          <w:sz w:val="24"/>
          <w:szCs w:val="24"/>
        </w:rPr>
        <w:t>16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março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9C765D7" w14:textId="77777777" w:rsidR="00CD4E10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2" w:name="_Hlk534730158"/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26EA5A3C" w14:textId="77777777" w:rsidR="00DA06AD" w:rsidRDefault="00DA06AD" w:rsidP="00DA06AD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</w:p>
    <w:p w14:paraId="7F7464B9" w14:textId="77777777" w:rsidR="00CA27AD" w:rsidRDefault="00CA27AD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5B121FC9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BF5741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10405C52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3B4DC654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E36491A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4C9F32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292EF89A" w14:textId="77777777" w:rsidR="0032138F" w:rsidRPr="00AC738C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caps/>
          <w:sz w:val="24"/>
          <w:szCs w:val="24"/>
        </w:rPr>
      </w:pPr>
    </w:p>
    <w:p w14:paraId="71333A14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3B7CDA7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0C1E35F1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67D431DE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420EB4B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7D8643C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p w14:paraId="52544575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bookmarkEnd w:id="1"/>
    <w:p w14:paraId="2B42FC3F" w14:textId="77777777" w:rsidR="0032138F" w:rsidRDefault="0032138F" w:rsidP="00CA27AD">
      <w:pPr>
        <w:spacing w:after="0" w:line="276" w:lineRule="auto"/>
        <w:jc w:val="both"/>
        <w:rPr>
          <w:rFonts w:ascii="Courier New" w:eastAsia="Calibri" w:hAnsi="Courier New" w:cs="Courier New"/>
          <w:sz w:val="24"/>
          <w:szCs w:val="24"/>
        </w:rPr>
      </w:pPr>
    </w:p>
    <w:sectPr w:rsidR="0032138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6B7A9" w14:textId="77777777" w:rsidR="00680CE1" w:rsidRDefault="00680CE1" w:rsidP="00FC15F9">
      <w:pPr>
        <w:spacing w:after="0" w:line="240" w:lineRule="auto"/>
      </w:pPr>
      <w:r>
        <w:separator/>
      </w:r>
    </w:p>
  </w:endnote>
  <w:endnote w:type="continuationSeparator" w:id="0">
    <w:p w14:paraId="16814321" w14:textId="77777777" w:rsidR="00680CE1" w:rsidRDefault="00680CE1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55A8" w14:textId="77777777" w:rsidR="00680CE1" w:rsidRDefault="00680CE1" w:rsidP="00FC15F9">
      <w:pPr>
        <w:spacing w:after="0" w:line="240" w:lineRule="auto"/>
      </w:pPr>
      <w:r>
        <w:separator/>
      </w:r>
    </w:p>
  </w:footnote>
  <w:footnote w:type="continuationSeparator" w:id="0">
    <w:p w14:paraId="2B69E868" w14:textId="77777777" w:rsidR="00680CE1" w:rsidRDefault="00680CE1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680CE1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33B6"/>
    <w:rsid w:val="00094219"/>
    <w:rsid w:val="00160C72"/>
    <w:rsid w:val="001D2EDC"/>
    <w:rsid w:val="002264D1"/>
    <w:rsid w:val="00310F1F"/>
    <w:rsid w:val="0032138F"/>
    <w:rsid w:val="00336F5A"/>
    <w:rsid w:val="003623B1"/>
    <w:rsid w:val="00397205"/>
    <w:rsid w:val="003B2350"/>
    <w:rsid w:val="003C09B8"/>
    <w:rsid w:val="00415516"/>
    <w:rsid w:val="00432B05"/>
    <w:rsid w:val="00466136"/>
    <w:rsid w:val="004C372B"/>
    <w:rsid w:val="0050122F"/>
    <w:rsid w:val="00583B8A"/>
    <w:rsid w:val="005C5D96"/>
    <w:rsid w:val="00680CE1"/>
    <w:rsid w:val="00686146"/>
    <w:rsid w:val="00883AB1"/>
    <w:rsid w:val="00910F89"/>
    <w:rsid w:val="009D1653"/>
    <w:rsid w:val="00A8523C"/>
    <w:rsid w:val="00AC738C"/>
    <w:rsid w:val="00AD2218"/>
    <w:rsid w:val="00AF0A29"/>
    <w:rsid w:val="00B44887"/>
    <w:rsid w:val="00B52F2B"/>
    <w:rsid w:val="00B619F8"/>
    <w:rsid w:val="00B8098E"/>
    <w:rsid w:val="00B94628"/>
    <w:rsid w:val="00BE0217"/>
    <w:rsid w:val="00CA27AD"/>
    <w:rsid w:val="00CD4E10"/>
    <w:rsid w:val="00CF7EF7"/>
    <w:rsid w:val="00D1095A"/>
    <w:rsid w:val="00DA06AD"/>
    <w:rsid w:val="00E05401"/>
    <w:rsid w:val="00E3047C"/>
    <w:rsid w:val="00E32DEB"/>
    <w:rsid w:val="00E555B9"/>
    <w:rsid w:val="00E83D9B"/>
    <w:rsid w:val="00EB0C53"/>
    <w:rsid w:val="00F43ADD"/>
    <w:rsid w:val="00F459C2"/>
    <w:rsid w:val="00F82E04"/>
    <w:rsid w:val="00FC15F9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</cp:revision>
  <cp:lastPrinted>2026-02-03T19:58:00Z</cp:lastPrinted>
  <dcterms:created xsi:type="dcterms:W3CDTF">2026-03-16T21:48:00Z</dcterms:created>
  <dcterms:modified xsi:type="dcterms:W3CDTF">2026-03-16T22:04:00Z</dcterms:modified>
</cp:coreProperties>
</file>