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8012" w14:textId="0D71E2CA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00</w:t>
      </w:r>
      <w:r w:rsidR="00967DF8">
        <w:rPr>
          <w:rFonts w:ascii="Courier New" w:eastAsia="Times New Roman" w:hAnsi="Courier New" w:cs="Courier New"/>
          <w:b/>
          <w:sz w:val="24"/>
          <w:szCs w:val="24"/>
        </w:rPr>
        <w:t>8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03F407F4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A7570C">
        <w:rPr>
          <w:rFonts w:ascii="Courier New" w:eastAsia="Times New Roman" w:hAnsi="Courier New" w:cs="Courier New"/>
          <w:i/>
          <w:sz w:val="24"/>
          <w:szCs w:val="24"/>
        </w:rPr>
        <w:t>20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FEVEREIRO 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3BB4D956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FE26B0">
        <w:rPr>
          <w:rFonts w:ascii="Courier New" w:eastAsia="Times New Roman" w:hAnsi="Courier New" w:cs="Courier New"/>
          <w:b/>
          <w:i/>
          <w:sz w:val="24"/>
          <w:szCs w:val="24"/>
        </w:rPr>
        <w:t xml:space="preserve"> LEGISLATIVO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01391F" w:rsidRPr="00686146">
        <w:rPr>
          <w:rFonts w:ascii="Courier New" w:eastAsia="Times New Roman" w:hAnsi="Courier New" w:cs="Courier New"/>
          <w:b/>
          <w:i/>
          <w:sz w:val="24"/>
          <w:szCs w:val="24"/>
        </w:rPr>
        <w:t>0</w:t>
      </w:r>
      <w:r w:rsidR="009905B5">
        <w:rPr>
          <w:rFonts w:ascii="Courier New" w:eastAsia="Times New Roman" w:hAnsi="Courier New" w:cs="Courier New"/>
          <w:b/>
          <w:i/>
          <w:sz w:val="24"/>
          <w:szCs w:val="24"/>
        </w:rPr>
        <w:t>4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493D4023" w14:textId="3144E444" w:rsidR="00D1095A" w:rsidRPr="00686146" w:rsidRDefault="00D1095A" w:rsidP="00D1095A">
      <w:pPr>
        <w:ind w:left="2835"/>
        <w:jc w:val="both"/>
        <w:rPr>
          <w:rFonts w:ascii="Courier New" w:eastAsia="Times New Roman" w:hAnsi="Courier New" w:cs="Courier New"/>
          <w:b/>
          <w:sz w:val="24"/>
          <w:szCs w:val="24"/>
          <w:lang w:val="pt-PT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14471805"/>
      <w:r w:rsid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 xml:space="preserve"> </w:t>
      </w:r>
      <w:bookmarkEnd w:id="0"/>
      <w:r w:rsidR="009D67E5" w:rsidRPr="009D67E5">
        <w:rPr>
          <w:rFonts w:ascii="Courier New" w:eastAsia="Times New Roman" w:hAnsi="Courier New" w:cs="Courier New"/>
          <w:i/>
          <w:iCs/>
          <w:sz w:val="24"/>
          <w:szCs w:val="24"/>
        </w:rPr>
        <w:t>Declara de Utilidade Pública Municipal o Clube da Melhor Idade “Alegria de Viver”, do Município de Itanhangá – MT, e dá outras providências.</w:t>
      </w:r>
    </w:p>
    <w:p w14:paraId="4DD24B5E" w14:textId="77777777" w:rsidR="00DA06AD" w:rsidRPr="00686146" w:rsidRDefault="00DA06AD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7A22806" w14:textId="77777777" w:rsidR="00DA06AD" w:rsidRDefault="00DA06AD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1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1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0FFC985A" w14:textId="77777777" w:rsidR="009D67E5" w:rsidRDefault="009D67E5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11FBFB1" w14:textId="77777777" w:rsidR="009D67E5" w:rsidRPr="009D67E5" w:rsidRDefault="009D67E5" w:rsidP="009D67E5">
      <w:pPr>
        <w:spacing w:after="2" w:line="240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9D67E5">
        <w:rPr>
          <w:rFonts w:ascii="Courier New" w:eastAsia="Courier New" w:hAnsi="Courier New" w:cs="Courier New"/>
          <w:b/>
          <w:bCs/>
          <w:color w:val="000000"/>
          <w:sz w:val="24"/>
        </w:rPr>
        <w:t>Art. 1º</w:t>
      </w:r>
      <w:r w:rsidRPr="009D67E5">
        <w:rPr>
          <w:rFonts w:ascii="Courier New" w:eastAsia="Courier New" w:hAnsi="Courier New" w:cs="Courier New"/>
          <w:color w:val="000000"/>
          <w:sz w:val="24"/>
        </w:rPr>
        <w:t xml:space="preserve"> Fica declarada de Utilidade Pública Municipal a entidade denominada Clube da Melhor Idade “Alegria de Viver”, associação civil sem fins lucrativos, com sede e atuação no Município de Itanhangá – MT.</w:t>
      </w:r>
    </w:p>
    <w:p w14:paraId="2A09C52A" w14:textId="77777777" w:rsidR="009D67E5" w:rsidRPr="009D67E5" w:rsidRDefault="009D67E5" w:rsidP="009D67E5">
      <w:pPr>
        <w:spacing w:after="2" w:line="240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53DDAA42" w14:textId="77777777" w:rsidR="009D67E5" w:rsidRPr="009D67E5" w:rsidRDefault="009D67E5" w:rsidP="009D67E5">
      <w:pPr>
        <w:spacing w:after="2" w:line="240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9D67E5">
        <w:rPr>
          <w:rFonts w:ascii="Courier New" w:eastAsia="Courier New" w:hAnsi="Courier New" w:cs="Courier New"/>
          <w:b/>
          <w:bCs/>
          <w:color w:val="000000"/>
          <w:sz w:val="24"/>
        </w:rPr>
        <w:t>Art. 2º</w:t>
      </w:r>
      <w:r w:rsidRPr="009D67E5">
        <w:rPr>
          <w:rFonts w:ascii="Courier New" w:eastAsia="Courier New" w:hAnsi="Courier New" w:cs="Courier New"/>
          <w:color w:val="000000"/>
          <w:sz w:val="24"/>
        </w:rPr>
        <w:t xml:space="preserve"> A entidade referida no artigo anterior tem por finalidade o desenvolvimento de atividades sociais, culturais, recreativas, esportivas e de promoção do bem-estar da pessoa idosa, contribuindo para a melhoria da qualidade de vida, inclusão social e fortalecimento dos vínculos comunitários.</w:t>
      </w:r>
    </w:p>
    <w:p w14:paraId="79D9832F" w14:textId="77777777" w:rsidR="009D67E5" w:rsidRPr="009D67E5" w:rsidRDefault="009D67E5" w:rsidP="009D67E5">
      <w:pPr>
        <w:spacing w:after="2" w:line="240" w:lineRule="auto"/>
        <w:ind w:right="1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288AA0C8" w14:textId="77777777" w:rsidR="009D67E5" w:rsidRPr="009D67E5" w:rsidRDefault="009D67E5" w:rsidP="009D67E5">
      <w:pPr>
        <w:spacing w:after="2" w:line="240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9D67E5">
        <w:rPr>
          <w:rFonts w:ascii="Courier New" w:eastAsia="Courier New" w:hAnsi="Courier New" w:cs="Courier New"/>
          <w:b/>
          <w:bCs/>
          <w:color w:val="000000"/>
          <w:sz w:val="24"/>
        </w:rPr>
        <w:t>Art. 3º</w:t>
      </w:r>
      <w:r w:rsidRPr="009D67E5">
        <w:rPr>
          <w:rFonts w:ascii="Courier New" w:eastAsia="Courier New" w:hAnsi="Courier New" w:cs="Courier New"/>
          <w:color w:val="000000"/>
          <w:sz w:val="24"/>
        </w:rPr>
        <w:t xml:space="preserve"> A declaração de utilidade pública possibilita à entidade:</w:t>
      </w:r>
    </w:p>
    <w:p w14:paraId="6946D220" w14:textId="77777777" w:rsidR="009D67E5" w:rsidRPr="009D67E5" w:rsidRDefault="009D67E5" w:rsidP="009D67E5">
      <w:pPr>
        <w:spacing w:after="2" w:line="240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9D67E5">
        <w:rPr>
          <w:rFonts w:ascii="Courier New" w:eastAsia="Courier New" w:hAnsi="Courier New" w:cs="Courier New"/>
          <w:color w:val="000000"/>
          <w:sz w:val="24"/>
        </w:rPr>
        <w:t>I – Firmar convênios, termos de colaboração ou parcerias com o Poder Público;</w:t>
      </w:r>
    </w:p>
    <w:p w14:paraId="5CF7FBAD" w14:textId="77777777" w:rsidR="009D67E5" w:rsidRPr="009D67E5" w:rsidRDefault="009D67E5" w:rsidP="009D67E5">
      <w:pPr>
        <w:spacing w:after="2" w:line="240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9D67E5">
        <w:rPr>
          <w:rFonts w:ascii="Courier New" w:eastAsia="Courier New" w:hAnsi="Courier New" w:cs="Courier New"/>
          <w:color w:val="000000"/>
          <w:sz w:val="24"/>
        </w:rPr>
        <w:t>II – Receber subvenções, auxílios e doações do Município, observada a legislação vigente;</w:t>
      </w:r>
    </w:p>
    <w:p w14:paraId="307F04D3" w14:textId="77777777" w:rsidR="009D67E5" w:rsidRDefault="009D67E5" w:rsidP="009D67E5">
      <w:pPr>
        <w:spacing w:after="2" w:line="240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9D67E5">
        <w:rPr>
          <w:rFonts w:ascii="Courier New" w:eastAsia="Courier New" w:hAnsi="Courier New" w:cs="Courier New"/>
          <w:color w:val="000000"/>
          <w:sz w:val="24"/>
        </w:rPr>
        <w:t>III – Pleitear benefícios previstos em leis municipais, estaduais e federais.</w:t>
      </w:r>
    </w:p>
    <w:p w14:paraId="26D66341" w14:textId="77777777" w:rsidR="009D67E5" w:rsidRPr="009D67E5" w:rsidRDefault="009D67E5" w:rsidP="009D67E5">
      <w:pPr>
        <w:spacing w:after="2" w:line="240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13E8D87D" w14:textId="77777777" w:rsidR="009D67E5" w:rsidRPr="009D67E5" w:rsidRDefault="009D67E5" w:rsidP="009D67E5">
      <w:pPr>
        <w:spacing w:after="2" w:line="240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9D67E5">
        <w:rPr>
          <w:rFonts w:ascii="Courier New" w:eastAsia="Courier New" w:hAnsi="Courier New" w:cs="Courier New"/>
          <w:b/>
          <w:bCs/>
          <w:color w:val="000000"/>
          <w:sz w:val="24"/>
        </w:rPr>
        <w:t>Art. 4º</w:t>
      </w:r>
      <w:r w:rsidRPr="009D67E5">
        <w:rPr>
          <w:rFonts w:ascii="Courier New" w:eastAsia="Courier New" w:hAnsi="Courier New" w:cs="Courier New"/>
          <w:color w:val="000000"/>
          <w:sz w:val="24"/>
        </w:rPr>
        <w:t xml:space="preserve"> A entidade deverá manter regularidade jurídica, fiscal e contábil, bem como prestar contas dos recursos públicos eventualmente recebidos, conforme a legislação aplicável.</w:t>
      </w:r>
    </w:p>
    <w:p w14:paraId="66C5F1F9" w14:textId="77777777" w:rsidR="009D67E5" w:rsidRPr="009D67E5" w:rsidRDefault="009D67E5" w:rsidP="009D67E5">
      <w:pPr>
        <w:spacing w:after="2" w:line="240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52E0D0FF" w14:textId="77777777" w:rsidR="009D67E5" w:rsidRPr="009D67E5" w:rsidRDefault="009D67E5" w:rsidP="009D67E5">
      <w:pPr>
        <w:spacing w:after="2" w:line="240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9D67E5">
        <w:rPr>
          <w:rFonts w:ascii="Courier New" w:eastAsia="Courier New" w:hAnsi="Courier New" w:cs="Courier New"/>
          <w:b/>
          <w:bCs/>
          <w:color w:val="000000"/>
          <w:sz w:val="24"/>
        </w:rPr>
        <w:t>Art. 5º</w:t>
      </w:r>
      <w:r w:rsidRPr="009D67E5">
        <w:rPr>
          <w:rFonts w:ascii="Courier New" w:eastAsia="Courier New" w:hAnsi="Courier New" w:cs="Courier New"/>
          <w:color w:val="000000"/>
          <w:sz w:val="24"/>
        </w:rPr>
        <w:t xml:space="preserve"> Esta Lei entra em vigor na data de sua publicação.</w:t>
      </w:r>
    </w:p>
    <w:p w14:paraId="4BB4A9F4" w14:textId="77777777" w:rsidR="009D67E5" w:rsidRDefault="009D67E5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987BD45" w14:textId="3C136FA7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2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A7570C">
        <w:rPr>
          <w:rFonts w:ascii="Courier New" w:eastAsia="Times New Roman" w:hAnsi="Courier New" w:cs="Courier New"/>
          <w:sz w:val="24"/>
          <w:szCs w:val="24"/>
        </w:rPr>
        <w:t>20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fevereiro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1774FF4C" w14:textId="77777777" w:rsidR="00DA06AD" w:rsidRPr="00686146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61F5F801" w14:textId="77777777" w:rsidR="00686146" w:rsidRPr="00686146" w:rsidRDefault="00686146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3" w:name="_Hlk534730158"/>
    </w:p>
    <w:p w14:paraId="14CC5379" w14:textId="77777777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68614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7F7464B9" w14:textId="09AA6911" w:rsidR="00CA27AD" w:rsidRPr="00CA27AD" w:rsidRDefault="00DA06AD" w:rsidP="009D67E5">
      <w:pPr>
        <w:tabs>
          <w:tab w:val="left" w:pos="2051"/>
        </w:tabs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</w:p>
    <w:bookmarkEnd w:id="2"/>
    <w:sectPr w:rsidR="00CA27AD" w:rsidRPr="00CA27AD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CB82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79582C0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32AF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89D9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6937BAEC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9D67E5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00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91F"/>
    <w:rsid w:val="00082D00"/>
    <w:rsid w:val="00094219"/>
    <w:rsid w:val="00160C72"/>
    <w:rsid w:val="001D2EDC"/>
    <w:rsid w:val="002264D1"/>
    <w:rsid w:val="00310F1F"/>
    <w:rsid w:val="00326BA0"/>
    <w:rsid w:val="003623B1"/>
    <w:rsid w:val="00397205"/>
    <w:rsid w:val="003A4B5A"/>
    <w:rsid w:val="003B2350"/>
    <w:rsid w:val="004622F9"/>
    <w:rsid w:val="00466136"/>
    <w:rsid w:val="004B1E2A"/>
    <w:rsid w:val="004B22DF"/>
    <w:rsid w:val="004C372B"/>
    <w:rsid w:val="00583B8A"/>
    <w:rsid w:val="005C5D96"/>
    <w:rsid w:val="00686146"/>
    <w:rsid w:val="00967DF8"/>
    <w:rsid w:val="009905B5"/>
    <w:rsid w:val="009D1653"/>
    <w:rsid w:val="009D67E5"/>
    <w:rsid w:val="00A7570C"/>
    <w:rsid w:val="00AD2218"/>
    <w:rsid w:val="00B44887"/>
    <w:rsid w:val="00B619F8"/>
    <w:rsid w:val="00B7023D"/>
    <w:rsid w:val="00B8098E"/>
    <w:rsid w:val="00B94628"/>
    <w:rsid w:val="00BE0217"/>
    <w:rsid w:val="00CA27AD"/>
    <w:rsid w:val="00CD4E10"/>
    <w:rsid w:val="00D1095A"/>
    <w:rsid w:val="00DA06AD"/>
    <w:rsid w:val="00E05401"/>
    <w:rsid w:val="00E3047C"/>
    <w:rsid w:val="00E32DEB"/>
    <w:rsid w:val="00E83D9B"/>
    <w:rsid w:val="00F43ADD"/>
    <w:rsid w:val="00FC15F9"/>
    <w:rsid w:val="00FD3C34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4</cp:revision>
  <cp:lastPrinted>2026-02-03T19:58:00Z</cp:lastPrinted>
  <dcterms:created xsi:type="dcterms:W3CDTF">2026-02-20T18:46:00Z</dcterms:created>
  <dcterms:modified xsi:type="dcterms:W3CDTF">2026-02-20T18:55:00Z</dcterms:modified>
</cp:coreProperties>
</file>