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28E5C3BA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5F369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="00E23AE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07CEBD15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1670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="00022E1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EC55A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</w:t>
      </w:r>
      <w:r w:rsidR="00A24B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EMBRO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5B66DD61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LEGISLA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22B1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64344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5B1DB632" w14:textId="77777777" w:rsidR="00022E19" w:rsidRPr="00022E19" w:rsidRDefault="008660D8" w:rsidP="00022E19">
      <w:pPr>
        <w:spacing w:after="0" w:line="276" w:lineRule="auto"/>
        <w:ind w:left="3969"/>
        <w:jc w:val="both"/>
        <w:rPr>
          <w:rFonts w:ascii="Courier New" w:eastAsia="Courier New" w:hAnsi="Courier New" w:cs="Courier New"/>
          <w:i/>
          <w:color w:val="000000"/>
          <w:sz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</w:t>
      </w:r>
      <w:r w:rsidRPr="007724D7">
        <w:rPr>
          <w:rFonts w:ascii="Courier New" w:eastAsia="Times New Roman" w:hAnsi="Courier New" w:cs="Courier New"/>
          <w:b/>
          <w:bCs/>
          <w:i/>
          <w:sz w:val="24"/>
          <w:szCs w:val="24"/>
          <w:lang w:val="pt-PT" w:eastAsia="pt-BR"/>
        </w:rPr>
        <w:t>:</w:t>
      </w:r>
      <w:r w:rsidR="00C11782" w:rsidRPr="00C11782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</w:t>
      </w:r>
      <w:r w:rsidR="00022E19" w:rsidRPr="00022E19">
        <w:rPr>
          <w:rFonts w:ascii="Courier New" w:eastAsia="Courier New" w:hAnsi="Courier New" w:cs="Courier New"/>
          <w:b/>
          <w:i/>
          <w:color w:val="000000"/>
          <w:sz w:val="24"/>
          <w:lang w:eastAsia="pt-BR"/>
        </w:rPr>
        <w:t>“</w:t>
      </w:r>
      <w:r w:rsidR="00022E19" w:rsidRPr="00022E19">
        <w:rPr>
          <w:rFonts w:ascii="Courier New" w:eastAsia="Courier New" w:hAnsi="Courier New" w:cs="Courier New"/>
          <w:i/>
          <w:color w:val="000000"/>
          <w:sz w:val="24"/>
          <w:lang w:eastAsia="pt-BR"/>
        </w:rPr>
        <w:t xml:space="preserve">Autoriza sobre o </w:t>
      </w:r>
      <w:bookmarkStart w:id="1" w:name="_Hlk216791620"/>
      <w:r w:rsidR="00022E19" w:rsidRPr="00022E19">
        <w:rPr>
          <w:rFonts w:ascii="Courier New" w:eastAsia="Courier New" w:hAnsi="Courier New" w:cs="Courier New"/>
          <w:i/>
          <w:color w:val="000000"/>
          <w:sz w:val="24"/>
          <w:lang w:eastAsia="pt-BR"/>
        </w:rPr>
        <w:t xml:space="preserve">fornecimento de uniformes com proteção UV para os servidores públicos do Município </w:t>
      </w:r>
      <w:bookmarkEnd w:id="1"/>
      <w:r w:rsidR="00022E19" w:rsidRPr="00022E19">
        <w:rPr>
          <w:rFonts w:ascii="Courier New" w:eastAsia="Courier New" w:hAnsi="Courier New" w:cs="Courier New"/>
          <w:i/>
          <w:color w:val="000000"/>
          <w:sz w:val="24"/>
          <w:lang w:eastAsia="pt-BR"/>
        </w:rPr>
        <w:t>de Itanhangá-MT e estabelece diretrizes para sua substituição contínua.”</w:t>
      </w:r>
    </w:p>
    <w:p w14:paraId="0582C65F" w14:textId="60D41B96" w:rsidR="004D2A3A" w:rsidRPr="001A777A" w:rsidRDefault="004D2A3A" w:rsidP="004D2A3A">
      <w:pPr>
        <w:spacing w:after="0" w:line="276" w:lineRule="auto"/>
        <w:ind w:left="3969"/>
        <w:jc w:val="both"/>
        <w:rPr>
          <w:rFonts w:ascii="Courier New" w:eastAsia="Courier New" w:hAnsi="Courier New" w:cs="Courier New"/>
          <w:i/>
          <w:color w:val="000000"/>
          <w:sz w:val="24"/>
          <w:lang w:eastAsia="pt-BR"/>
        </w:rPr>
      </w:pPr>
    </w:p>
    <w:p w14:paraId="5FCC1DD8" w14:textId="52DF271C" w:rsidR="00FD0A25" w:rsidRPr="00FD0A25" w:rsidRDefault="00FD0A25" w:rsidP="007724D7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01FFEAD6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51E0C139" w14:textId="36618B5D" w:rsidR="00022E19" w:rsidRDefault="00022E19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142061F" w14:textId="09335833" w:rsidR="00022E19" w:rsidRDefault="00022E19" w:rsidP="00022E1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22E1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022E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o Poder Executivo Municipal autorizado a fornecer </w:t>
      </w:r>
      <w:r w:rsidRPr="00022E1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uniformes com proteção ultravioleta (UV)</w:t>
      </w:r>
      <w:r w:rsidRPr="00022E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aos servidores públicos municipais que exerçam atividades externas ou que estejam expostos à radiação solar durante a jornada de trabalho.</w:t>
      </w:r>
    </w:p>
    <w:p w14:paraId="11CB5BB2" w14:textId="77777777" w:rsidR="00022E19" w:rsidRPr="00022E19" w:rsidRDefault="00022E19" w:rsidP="00022E1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CF1755A" w14:textId="418973DC" w:rsidR="00022E19" w:rsidRDefault="00022E19" w:rsidP="00022E1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22E1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022E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uniforme com proteção UV tem por objetivo </w:t>
      </w:r>
      <w:r w:rsidRPr="00022E1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garantir a segurança, o conforto e a saúde dos servidores municipais</w:t>
      </w:r>
      <w:r w:rsidRPr="00022E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, prevenindo doenças de pele e outros danos causados pela exposição prolongada ao sol.</w:t>
      </w:r>
    </w:p>
    <w:p w14:paraId="512EA19A" w14:textId="77777777" w:rsidR="00022E19" w:rsidRPr="00022E19" w:rsidRDefault="00022E19" w:rsidP="00022E1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62FF056" w14:textId="04FA7341" w:rsidR="00022E19" w:rsidRDefault="00022E19" w:rsidP="00022E1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22E1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022E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fornecimento dos uniformes será realizado de forma </w:t>
      </w:r>
      <w:r w:rsidRPr="00022E1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contínua e programada</w:t>
      </w:r>
      <w:r w:rsidRPr="00022E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, conforme cronograma estabelecido pela Administração Municipal, de modo a assegurar a </w:t>
      </w:r>
      <w:r w:rsidRPr="00022E1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substituição periódica</w:t>
      </w:r>
      <w:r w:rsidRPr="00022E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das peças desgastadas ou danificadas.</w:t>
      </w:r>
    </w:p>
    <w:p w14:paraId="76D8C06F" w14:textId="77777777" w:rsidR="00022E19" w:rsidRPr="00022E19" w:rsidRDefault="00022E19" w:rsidP="00022E1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823F519" w14:textId="745B6C7D" w:rsidR="00022E19" w:rsidRDefault="00022E19" w:rsidP="00022E1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22E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§ 1º A substituição dos uniformes deverá ocorrer sempre que constatado desgaste que comprometa a eficácia da proteção UV ou a adequada apresentação do servidor.</w:t>
      </w:r>
    </w:p>
    <w:p w14:paraId="725DF583" w14:textId="77777777" w:rsidR="00022E19" w:rsidRPr="00022E19" w:rsidRDefault="00022E19" w:rsidP="00022E1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67EA276" w14:textId="19A09768" w:rsidR="00022E19" w:rsidRDefault="00022E19" w:rsidP="00022E1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22E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§ 2º A periodicidade mínima de substituição será definida em regulamento, observando-se as condições climáticas, o tipo de atividade desempenhada e a durabilidade do material.</w:t>
      </w:r>
    </w:p>
    <w:p w14:paraId="40DD2B27" w14:textId="77777777" w:rsidR="00022E19" w:rsidRPr="00022E19" w:rsidRDefault="00022E19" w:rsidP="00022E1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32B75AB" w14:textId="7FCD3DBF" w:rsidR="00022E19" w:rsidRDefault="00022E19" w:rsidP="00022E1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22E1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4º</w:t>
      </w:r>
      <w:r w:rsidRPr="00022E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Os uniformes deverão conter </w:t>
      </w:r>
      <w:r w:rsidRPr="00022E1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identificação visual da Prefeitura Municipal</w:t>
      </w:r>
      <w:r w:rsidRPr="00022E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, bem como poderão variar conforme a função, o setor ou a secretaria a que o servidor pertença.</w:t>
      </w:r>
    </w:p>
    <w:p w14:paraId="7FC6CCA2" w14:textId="77777777" w:rsidR="00022E19" w:rsidRPr="00022E19" w:rsidRDefault="00022E19" w:rsidP="00022E1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54DCAB5" w14:textId="08A5539F" w:rsidR="00022E19" w:rsidRDefault="00022E19" w:rsidP="00022E1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22E1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5º</w:t>
      </w:r>
      <w:r w:rsidRPr="00022E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fornecimento e a substituição contínua dos uniformes serão custeados com recursos do orçamento municipal, </w:t>
      </w:r>
      <w:r w:rsidRPr="00022E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observando-se as dotações próprias destinadas à manutenção de pessoal e segurança no trabalho.</w:t>
      </w:r>
    </w:p>
    <w:p w14:paraId="4985BC79" w14:textId="77777777" w:rsidR="00022E19" w:rsidRPr="00022E19" w:rsidRDefault="00022E19" w:rsidP="00022E1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4665455" w14:textId="2A9C5343" w:rsidR="00022E19" w:rsidRDefault="00022E19" w:rsidP="00022E1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22E1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6º</w:t>
      </w:r>
      <w:r w:rsidRPr="00022E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Poder Executivo ficara responsável estabelecendo os padrões técnicos, prazos e critérios de distribuição e substituição dos uniformes.</w:t>
      </w:r>
    </w:p>
    <w:p w14:paraId="4A32FAFE" w14:textId="77777777" w:rsidR="00022E19" w:rsidRPr="00022E19" w:rsidRDefault="00022E19" w:rsidP="00022E1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4BDEB70" w14:textId="77777777" w:rsidR="00022E19" w:rsidRPr="00022E19" w:rsidRDefault="00022E19" w:rsidP="00022E1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22E1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7º</w:t>
      </w:r>
      <w:r w:rsidRPr="00022E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572C4F97" w14:textId="77777777" w:rsidR="00022E19" w:rsidRDefault="00022E19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DDFC698" w14:textId="77777777" w:rsidR="00E16706" w:rsidRDefault="00E16706" w:rsidP="00FA1AEB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3" w:name="_Hlk189514445"/>
    </w:p>
    <w:p w14:paraId="56AB1B10" w14:textId="0E68A88E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E16706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022E19">
        <w:rPr>
          <w:rFonts w:ascii="Courier New" w:eastAsia="Times New Roman" w:hAnsi="Courier New" w:cs="Courier New"/>
          <w:sz w:val="24"/>
          <w:szCs w:val="24"/>
          <w:lang w:eastAsia="pt-BR"/>
        </w:rPr>
        <w:t>6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A740FA">
        <w:rPr>
          <w:rFonts w:ascii="Courier New" w:eastAsia="Times New Roman" w:hAnsi="Courier New" w:cs="Courier New"/>
          <w:sz w:val="24"/>
          <w:szCs w:val="24"/>
          <w:lang w:eastAsia="pt-BR"/>
        </w:rPr>
        <w:t>dez</w:t>
      </w:r>
      <w:r w:rsidR="00A24BF1">
        <w:rPr>
          <w:rFonts w:ascii="Courier New" w:eastAsia="Times New Roman" w:hAnsi="Courier New" w:cs="Courier New"/>
          <w:sz w:val="24"/>
          <w:szCs w:val="24"/>
          <w:lang w:eastAsia="pt-BR"/>
        </w:rPr>
        <w:t>embro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5E045A80" w:rsidR="00737239" w:rsidRDefault="00737239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5961A352" w14:textId="77777777" w:rsidR="00737239" w:rsidRPr="00737239" w:rsidRDefault="00737239" w:rsidP="00737239">
      <w:pPr>
        <w:rPr>
          <w:rFonts w:ascii="Courier New" w:eastAsia="Times New Roman" w:hAnsi="Courier New" w:cs="Courier New"/>
          <w:lang w:eastAsia="pt-BR"/>
        </w:rPr>
      </w:pPr>
    </w:p>
    <w:p w14:paraId="0E3C46E1" w14:textId="77777777" w:rsidR="00737239" w:rsidRPr="00737239" w:rsidRDefault="00737239" w:rsidP="00737239">
      <w:pPr>
        <w:rPr>
          <w:rFonts w:ascii="Courier New" w:eastAsia="Times New Roman" w:hAnsi="Courier New" w:cs="Courier New"/>
          <w:lang w:eastAsia="pt-BR"/>
        </w:rPr>
      </w:pPr>
    </w:p>
    <w:p w14:paraId="473C347D" w14:textId="77777777" w:rsidR="00737239" w:rsidRPr="00737239" w:rsidRDefault="00737239" w:rsidP="00737239">
      <w:pPr>
        <w:rPr>
          <w:rFonts w:ascii="Courier New" w:eastAsia="Times New Roman" w:hAnsi="Courier New" w:cs="Courier New"/>
          <w:lang w:eastAsia="pt-BR"/>
        </w:rPr>
      </w:pPr>
    </w:p>
    <w:p w14:paraId="6810BFC5" w14:textId="6BB66863" w:rsidR="00737239" w:rsidRDefault="00737239" w:rsidP="00C3749A">
      <w:pPr>
        <w:jc w:val="both"/>
        <w:rPr>
          <w:rFonts w:ascii="Courier New" w:eastAsia="Times New Roman" w:hAnsi="Courier New" w:cs="Courier New"/>
          <w:lang w:eastAsia="pt-BR"/>
        </w:rPr>
      </w:pPr>
    </w:p>
    <w:p w14:paraId="4FCF9B05" w14:textId="38ABFDE6" w:rsidR="009545F1" w:rsidRPr="00737239" w:rsidRDefault="00C3749A" w:rsidP="00C3749A">
      <w:pPr>
        <w:tabs>
          <w:tab w:val="left" w:pos="4056"/>
          <w:tab w:val="left" w:pos="4272"/>
        </w:tabs>
        <w:jc w:val="both"/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ab/>
      </w:r>
      <w:bookmarkStart w:id="5" w:name="_GoBack"/>
      <w:bookmarkEnd w:id="5"/>
    </w:p>
    <w:sectPr w:rsidR="009545F1" w:rsidRPr="00737239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C3749A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2E19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A777A"/>
    <w:rsid w:val="001C54C3"/>
    <w:rsid w:val="001E546F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3552D"/>
    <w:rsid w:val="003A6B71"/>
    <w:rsid w:val="003B3B9D"/>
    <w:rsid w:val="003D1EE7"/>
    <w:rsid w:val="003F73C3"/>
    <w:rsid w:val="00416758"/>
    <w:rsid w:val="00433A9D"/>
    <w:rsid w:val="00434F00"/>
    <w:rsid w:val="00440216"/>
    <w:rsid w:val="00446F7D"/>
    <w:rsid w:val="00471643"/>
    <w:rsid w:val="004832CB"/>
    <w:rsid w:val="004B6186"/>
    <w:rsid w:val="004C062E"/>
    <w:rsid w:val="004C2AD5"/>
    <w:rsid w:val="004D2A3A"/>
    <w:rsid w:val="004D6A44"/>
    <w:rsid w:val="004D7F0E"/>
    <w:rsid w:val="004F049F"/>
    <w:rsid w:val="004F70E0"/>
    <w:rsid w:val="005070F1"/>
    <w:rsid w:val="005169DB"/>
    <w:rsid w:val="00522B18"/>
    <w:rsid w:val="00530970"/>
    <w:rsid w:val="00561654"/>
    <w:rsid w:val="00562EA8"/>
    <w:rsid w:val="00571C0D"/>
    <w:rsid w:val="005773F6"/>
    <w:rsid w:val="005B0AF7"/>
    <w:rsid w:val="005E1E10"/>
    <w:rsid w:val="005F369E"/>
    <w:rsid w:val="00600792"/>
    <w:rsid w:val="00611D68"/>
    <w:rsid w:val="00621BB0"/>
    <w:rsid w:val="00643446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37239"/>
    <w:rsid w:val="007724D7"/>
    <w:rsid w:val="007816E7"/>
    <w:rsid w:val="007A2DEA"/>
    <w:rsid w:val="007B6CA7"/>
    <w:rsid w:val="007B75BB"/>
    <w:rsid w:val="007C04C7"/>
    <w:rsid w:val="007E3D7E"/>
    <w:rsid w:val="0081164F"/>
    <w:rsid w:val="008246B1"/>
    <w:rsid w:val="00826C36"/>
    <w:rsid w:val="00856EAB"/>
    <w:rsid w:val="008576BB"/>
    <w:rsid w:val="00863B4C"/>
    <w:rsid w:val="008660D8"/>
    <w:rsid w:val="008D4F74"/>
    <w:rsid w:val="00932945"/>
    <w:rsid w:val="009451EB"/>
    <w:rsid w:val="00950B17"/>
    <w:rsid w:val="009545F1"/>
    <w:rsid w:val="00966359"/>
    <w:rsid w:val="009772C7"/>
    <w:rsid w:val="00992A83"/>
    <w:rsid w:val="009A0670"/>
    <w:rsid w:val="009C4391"/>
    <w:rsid w:val="009D3043"/>
    <w:rsid w:val="00A13D77"/>
    <w:rsid w:val="00A150B0"/>
    <w:rsid w:val="00A24BF1"/>
    <w:rsid w:val="00A53351"/>
    <w:rsid w:val="00A645F5"/>
    <w:rsid w:val="00A64BE7"/>
    <w:rsid w:val="00A65E78"/>
    <w:rsid w:val="00A740FA"/>
    <w:rsid w:val="00B23DAA"/>
    <w:rsid w:val="00B37230"/>
    <w:rsid w:val="00B44C47"/>
    <w:rsid w:val="00B62DA1"/>
    <w:rsid w:val="00B84634"/>
    <w:rsid w:val="00BF2199"/>
    <w:rsid w:val="00C060EE"/>
    <w:rsid w:val="00C11782"/>
    <w:rsid w:val="00C36C8B"/>
    <w:rsid w:val="00C3749A"/>
    <w:rsid w:val="00C50689"/>
    <w:rsid w:val="00C70B56"/>
    <w:rsid w:val="00CB2C6D"/>
    <w:rsid w:val="00CC2BF8"/>
    <w:rsid w:val="00CD2A7D"/>
    <w:rsid w:val="00CE27AA"/>
    <w:rsid w:val="00CE5251"/>
    <w:rsid w:val="00D00F6C"/>
    <w:rsid w:val="00D15198"/>
    <w:rsid w:val="00D336F6"/>
    <w:rsid w:val="00D71449"/>
    <w:rsid w:val="00D71692"/>
    <w:rsid w:val="00D76BEB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16706"/>
    <w:rsid w:val="00E23AE7"/>
    <w:rsid w:val="00E60515"/>
    <w:rsid w:val="00E755D3"/>
    <w:rsid w:val="00E80798"/>
    <w:rsid w:val="00EA21CB"/>
    <w:rsid w:val="00EC1943"/>
    <w:rsid w:val="00EC55A2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55135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2025-11-18T20:42:00Z</cp:lastPrinted>
  <dcterms:created xsi:type="dcterms:W3CDTF">2025-12-12T19:11:00Z</dcterms:created>
  <dcterms:modified xsi:type="dcterms:W3CDTF">2025-12-16T18:34:00Z</dcterms:modified>
</cp:coreProperties>
</file>