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21" w:rsidRDefault="00862E21" w:rsidP="008760B0">
      <w:pPr>
        <w:pStyle w:val="SemEspaamento"/>
        <w:rPr>
          <w:b/>
          <w:bCs/>
          <w:szCs w:val="24"/>
        </w:rPr>
      </w:pPr>
    </w:p>
    <w:p w:rsidR="008760B0" w:rsidRPr="00F730BF" w:rsidRDefault="008760B0" w:rsidP="008760B0">
      <w:pPr>
        <w:pStyle w:val="SemEspaamento"/>
        <w:rPr>
          <w:b/>
          <w:bCs/>
          <w:szCs w:val="24"/>
        </w:rPr>
      </w:pPr>
      <w:r w:rsidRPr="00F730BF">
        <w:rPr>
          <w:b/>
          <w:bCs/>
          <w:szCs w:val="24"/>
        </w:rPr>
        <w:t xml:space="preserve">PROJETO DE LEI DO LEGISLATIVO Nº </w:t>
      </w:r>
      <w:r w:rsidR="00B224D9">
        <w:rPr>
          <w:b/>
          <w:bCs/>
          <w:szCs w:val="24"/>
        </w:rPr>
        <w:t>10</w:t>
      </w:r>
      <w:r w:rsidRPr="00F730BF">
        <w:rPr>
          <w:b/>
          <w:bCs/>
          <w:szCs w:val="24"/>
        </w:rPr>
        <w:t>/202</w:t>
      </w:r>
      <w:r>
        <w:rPr>
          <w:b/>
          <w:bCs/>
          <w:szCs w:val="24"/>
        </w:rPr>
        <w:t>5</w:t>
      </w:r>
      <w:r w:rsidRPr="00F730BF">
        <w:rPr>
          <w:b/>
          <w:bCs/>
          <w:szCs w:val="24"/>
        </w:rPr>
        <w:t>.</w:t>
      </w:r>
    </w:p>
    <w:p w:rsidR="008760B0" w:rsidRPr="00F730BF" w:rsidRDefault="008760B0" w:rsidP="008760B0">
      <w:pPr>
        <w:pStyle w:val="SemEspaamento"/>
        <w:rPr>
          <w:szCs w:val="24"/>
        </w:rPr>
      </w:pPr>
      <w:r w:rsidRPr="00F730BF">
        <w:rPr>
          <w:b/>
          <w:bCs/>
          <w:szCs w:val="24"/>
        </w:rPr>
        <w:t>DATA:</w:t>
      </w:r>
      <w:r w:rsidRPr="00F730BF">
        <w:rPr>
          <w:szCs w:val="24"/>
        </w:rPr>
        <w:t xml:space="preserve"> </w:t>
      </w:r>
      <w:r w:rsidR="001943BF">
        <w:rPr>
          <w:szCs w:val="24"/>
        </w:rPr>
        <w:t>05 DE MAIO</w:t>
      </w:r>
      <w:r w:rsidRPr="00F730BF">
        <w:rPr>
          <w:szCs w:val="24"/>
        </w:rPr>
        <w:t xml:space="preserve"> 202</w:t>
      </w:r>
      <w:r>
        <w:rPr>
          <w:szCs w:val="24"/>
        </w:rPr>
        <w:t>5</w:t>
      </w:r>
    </w:p>
    <w:p w:rsidR="008760B0" w:rsidRDefault="008760B0" w:rsidP="008760B0">
      <w:pPr>
        <w:pStyle w:val="SemEspaamento"/>
        <w:rPr>
          <w:szCs w:val="24"/>
        </w:rPr>
      </w:pPr>
      <w:r w:rsidRPr="00F730BF">
        <w:rPr>
          <w:b/>
          <w:bCs/>
          <w:szCs w:val="24"/>
        </w:rPr>
        <w:t>AUTOR</w:t>
      </w:r>
      <w:r>
        <w:rPr>
          <w:b/>
          <w:bCs/>
          <w:szCs w:val="24"/>
        </w:rPr>
        <w:t>:</w:t>
      </w:r>
      <w:r w:rsidRPr="00F730BF">
        <w:rPr>
          <w:szCs w:val="24"/>
        </w:rPr>
        <w:t xml:space="preserve"> MARCEL MENEZES MEURER</w:t>
      </w:r>
      <w:r>
        <w:rPr>
          <w:szCs w:val="24"/>
        </w:rPr>
        <w:t xml:space="preserve"> </w:t>
      </w:r>
      <w:r w:rsidRPr="00F730BF">
        <w:rPr>
          <w:szCs w:val="24"/>
        </w:rPr>
        <w:t>-</w:t>
      </w:r>
      <w:r>
        <w:rPr>
          <w:szCs w:val="24"/>
        </w:rPr>
        <w:t xml:space="preserve"> MDB</w:t>
      </w:r>
      <w:r w:rsidRPr="00F730BF">
        <w:rPr>
          <w:szCs w:val="24"/>
        </w:rPr>
        <w:t>.</w:t>
      </w:r>
    </w:p>
    <w:p w:rsidR="008760B0" w:rsidRPr="00F730BF" w:rsidRDefault="008760B0" w:rsidP="008760B0">
      <w:pPr>
        <w:spacing w:after="114" w:line="259" w:lineRule="auto"/>
        <w:ind w:left="0" w:right="3828" w:firstLine="0"/>
        <w:rPr>
          <w:szCs w:val="24"/>
        </w:rPr>
      </w:pPr>
    </w:p>
    <w:p w:rsidR="008760B0" w:rsidRPr="00706A56" w:rsidRDefault="008760B0" w:rsidP="008760B0">
      <w:pPr>
        <w:pStyle w:val="paragraph"/>
        <w:spacing w:before="0" w:beforeAutospacing="0" w:after="0" w:afterAutospacing="0"/>
        <w:ind w:right="3828"/>
        <w:jc w:val="both"/>
        <w:textAlignment w:val="baseline"/>
        <w:rPr>
          <w:rFonts w:ascii="Courier New" w:hAnsi="Courier New" w:cs="Courier New"/>
        </w:rPr>
      </w:pPr>
      <w:r w:rsidRPr="00F730BF">
        <w:rPr>
          <w:b/>
        </w:rPr>
        <w:t>SÚMULA:</w:t>
      </w:r>
      <w:r w:rsidRPr="00F730BF">
        <w:t xml:space="preserve"> </w:t>
      </w:r>
      <w:r w:rsidR="00094E14" w:rsidRPr="00B573F6">
        <w:rPr>
          <w:rStyle w:val="normaltextrun"/>
          <w:rFonts w:ascii="Courier New" w:hAnsi="Courier New" w:cs="Courier New"/>
        </w:rPr>
        <w:t>“</w:t>
      </w:r>
      <w:r w:rsidR="00B224D9" w:rsidRPr="00B224D9">
        <w:rPr>
          <w:rFonts w:ascii="Courier New" w:hAnsi="Courier New" w:cs="Courier New"/>
          <w:lang w:val="pt"/>
        </w:rPr>
        <w:t>Reconhece o Cordão de Girassol como Instrumento auxiliar de orientação para Identificação de alunos matriculados na rede pública municipal que possuem deficiência oculta e dá outras providências</w:t>
      </w:r>
      <w:r w:rsidR="000D2B6B">
        <w:rPr>
          <w:rStyle w:val="normaltextrun"/>
          <w:rFonts w:ascii="Courier New" w:hAnsi="Courier New" w:cs="Courier New"/>
        </w:rPr>
        <w:t>”</w:t>
      </w:r>
    </w:p>
    <w:p w:rsidR="008760B0" w:rsidRPr="00F730BF" w:rsidRDefault="008760B0" w:rsidP="008760B0">
      <w:pPr>
        <w:pStyle w:val="SemEspaamento"/>
        <w:ind w:right="3687"/>
        <w:rPr>
          <w:i/>
          <w:iCs/>
          <w:color w:val="000000" w:themeColor="text1"/>
          <w:szCs w:val="24"/>
        </w:rPr>
      </w:pPr>
    </w:p>
    <w:p w:rsidR="008760B0" w:rsidRPr="00F730BF" w:rsidRDefault="008760B0" w:rsidP="008760B0">
      <w:pPr>
        <w:pStyle w:val="SemEspaamento"/>
        <w:rPr>
          <w:color w:val="000000" w:themeColor="text1"/>
          <w:szCs w:val="24"/>
        </w:rPr>
      </w:pPr>
      <w:r w:rsidRPr="00F730BF">
        <w:rPr>
          <w:color w:val="000000" w:themeColor="text1"/>
          <w:szCs w:val="24"/>
        </w:rPr>
        <w:t xml:space="preserve"> </w:t>
      </w:r>
    </w:p>
    <w:p w:rsidR="008760B0" w:rsidRPr="00F730BF" w:rsidRDefault="008760B0" w:rsidP="008760B0">
      <w:pPr>
        <w:spacing w:after="0" w:line="276" w:lineRule="auto"/>
        <w:ind w:right="-6" w:firstLine="1134"/>
        <w:rPr>
          <w:rFonts w:eastAsia="Times New Roman"/>
          <w:szCs w:val="24"/>
          <w:lang w:val="x-none"/>
        </w:rPr>
      </w:pPr>
      <w:r w:rsidRPr="00F730BF">
        <w:rPr>
          <w:rFonts w:eastAsia="Times New Roman"/>
          <w:szCs w:val="24"/>
        </w:rPr>
        <w:t>O Senhor</w:t>
      </w:r>
      <w:r w:rsidR="000D2B6B">
        <w:rPr>
          <w:rFonts w:eastAsia="Times New Roman"/>
          <w:szCs w:val="24"/>
        </w:rPr>
        <w:t xml:space="preserve"> </w:t>
      </w:r>
      <w:r>
        <w:rPr>
          <w:rFonts w:eastAsia="Times New Roman"/>
          <w:szCs w:val="24"/>
        </w:rPr>
        <w:t>e</w:t>
      </w:r>
      <w:r w:rsidRPr="00F730BF">
        <w:rPr>
          <w:rFonts w:eastAsia="Times New Roman"/>
          <w:szCs w:val="24"/>
        </w:rPr>
        <w:t xml:space="preserve"> Vereador </w:t>
      </w:r>
      <w:r w:rsidRPr="00F730BF">
        <w:rPr>
          <w:rFonts w:eastAsia="Times New Roman"/>
          <w:b/>
          <w:i/>
          <w:iCs/>
          <w:szCs w:val="24"/>
        </w:rPr>
        <w:t xml:space="preserve">MARCEL MENEZES MEURER – </w:t>
      </w:r>
      <w:r>
        <w:rPr>
          <w:rFonts w:eastAsia="Times New Roman"/>
          <w:b/>
          <w:i/>
          <w:iCs/>
          <w:szCs w:val="24"/>
        </w:rPr>
        <w:t>MDB</w:t>
      </w:r>
      <w:r w:rsidRPr="00F730BF">
        <w:rPr>
          <w:rFonts w:eastAsia="Times New Roman"/>
          <w:szCs w:val="24"/>
        </w:rPr>
        <w:t>, no uso de suas atribuições legais e em conformidade com o Artigo 123 do Regimento Interno, e nos termos da Lei Orgânica Municipal, encaminha</w:t>
      </w:r>
      <w:r w:rsidRPr="00F730BF">
        <w:rPr>
          <w:rFonts w:eastAsia="Times New Roman"/>
          <w:szCs w:val="24"/>
          <w:lang w:val="x-none" w:eastAsia="x-none"/>
        </w:rPr>
        <w:t xml:space="preserve"> </w:t>
      </w:r>
      <w:r w:rsidRPr="00F730BF">
        <w:rPr>
          <w:rFonts w:eastAsia="Times New Roman"/>
          <w:szCs w:val="24"/>
          <w:lang w:val="x-none"/>
        </w:rPr>
        <w:t>para deliberação da Câmara Municipal de Itanhangá o seguinte Projeto de Lei para apreciação dos nobres Vereadores(as):</w:t>
      </w:r>
    </w:p>
    <w:p w:rsidR="008760B0" w:rsidRPr="00B573F6" w:rsidRDefault="008760B0" w:rsidP="000435B6">
      <w:pPr>
        <w:spacing w:after="118" w:line="259" w:lineRule="auto"/>
        <w:ind w:left="0" w:right="0" w:firstLine="0"/>
        <w:jc w:val="left"/>
        <w:rPr>
          <w:b/>
          <w:szCs w:val="24"/>
        </w:rPr>
      </w:pPr>
      <w:r w:rsidRPr="00F730BF">
        <w:rPr>
          <w:szCs w:val="24"/>
        </w:rPr>
        <w:t xml:space="preserve">  </w:t>
      </w:r>
    </w:p>
    <w:p w:rsidR="00B224D9" w:rsidRDefault="008760B0" w:rsidP="00B224D9">
      <w:pPr>
        <w:widowControl w:val="0"/>
        <w:autoSpaceDE w:val="0"/>
        <w:autoSpaceDN w:val="0"/>
        <w:adjustRightInd w:val="0"/>
        <w:spacing w:after="200" w:line="276" w:lineRule="auto"/>
        <w:ind w:firstLine="1408"/>
        <w:rPr>
          <w:lang w:val="pt"/>
        </w:rPr>
      </w:pPr>
      <w:r w:rsidRPr="00B573F6">
        <w:rPr>
          <w:rFonts w:eastAsia="Times New Roman"/>
          <w:b/>
          <w:bCs/>
          <w:color w:val="auto"/>
          <w:szCs w:val="24"/>
          <w:lang w:val="x-none"/>
        </w:rPr>
        <w:t>Art. 1°</w:t>
      </w:r>
      <w:r>
        <w:rPr>
          <w:rFonts w:eastAsia="Times New Roman"/>
          <w:b/>
          <w:bCs/>
          <w:color w:val="auto"/>
          <w:szCs w:val="24"/>
          <w:lang w:val="x-none"/>
        </w:rPr>
        <w:t xml:space="preserve"> </w:t>
      </w:r>
      <w:r w:rsidR="00B224D9" w:rsidRPr="00B224D9">
        <w:rPr>
          <w:lang w:val="pt"/>
        </w:rPr>
        <w:t>Fica reconhecido o uso do Cordão de Girassol</w:t>
      </w:r>
      <w:r w:rsidR="00132CE5">
        <w:rPr>
          <w:lang w:val="pt"/>
        </w:rPr>
        <w:t xml:space="preserve"> ou da pulseira para caso for necessário</w:t>
      </w:r>
      <w:bookmarkStart w:id="0" w:name="_GoBack"/>
      <w:bookmarkEnd w:id="0"/>
      <w:r w:rsidR="00B224D9" w:rsidRPr="00B224D9">
        <w:rPr>
          <w:lang w:val="pt"/>
        </w:rPr>
        <w:t>, como instrumento auxiliar para identificação dos alunos matriculados na rede pública municipal que possuem deficiências ocultas.</w:t>
      </w:r>
    </w:p>
    <w:p w:rsidR="00B224D9" w:rsidRDefault="00B224D9" w:rsidP="00B224D9">
      <w:pPr>
        <w:widowControl w:val="0"/>
        <w:autoSpaceDE w:val="0"/>
        <w:autoSpaceDN w:val="0"/>
        <w:adjustRightInd w:val="0"/>
        <w:spacing w:after="200" w:line="276" w:lineRule="auto"/>
        <w:ind w:firstLine="1408"/>
        <w:rPr>
          <w:lang w:val="pt"/>
        </w:rPr>
      </w:pPr>
      <w:r w:rsidRPr="00B224D9">
        <w:rPr>
          <w:b/>
          <w:lang w:val="pt"/>
        </w:rPr>
        <w:t>§1º</w:t>
      </w:r>
      <w:r w:rsidRPr="00B224D9">
        <w:rPr>
          <w:lang w:val="pt"/>
        </w:rPr>
        <w:t xml:space="preserve"> - Considera-se pessoa com deficiência oculta, para efeito desta Lei, aquela cuja deficiência, ou condição neurológicas, não é identificada de maneira imediata, por não ser fisicamente evidente.</w:t>
      </w:r>
    </w:p>
    <w:p w:rsidR="00B224D9" w:rsidRPr="00B224D9" w:rsidRDefault="00B224D9" w:rsidP="00B224D9">
      <w:pPr>
        <w:widowControl w:val="0"/>
        <w:autoSpaceDE w:val="0"/>
        <w:autoSpaceDN w:val="0"/>
        <w:adjustRightInd w:val="0"/>
        <w:spacing w:after="200" w:line="276" w:lineRule="auto"/>
        <w:ind w:firstLine="1408"/>
        <w:rPr>
          <w:lang w:val="pt"/>
        </w:rPr>
      </w:pPr>
      <w:r w:rsidRPr="00B224D9">
        <w:rPr>
          <w:b/>
          <w:lang w:val="pt"/>
        </w:rPr>
        <w:t>§2º</w:t>
      </w:r>
      <w:r w:rsidRPr="00B224D9">
        <w:rPr>
          <w:lang w:val="pt"/>
        </w:rPr>
        <w:t xml:space="preserve"> - O Cordão Girassol consiste numa faixa estreita de tecido ou material equivalente, na cor verde, estampadas com desenhos de girassóis, podendo ter um crachá com informações úteis, a critério da criança ou de seus responsáveis.</w:t>
      </w:r>
    </w:p>
    <w:p w:rsidR="00B224D9" w:rsidRPr="00B224D9" w:rsidRDefault="00B224D9" w:rsidP="00B224D9">
      <w:pPr>
        <w:widowControl w:val="0"/>
        <w:autoSpaceDE w:val="0"/>
        <w:autoSpaceDN w:val="0"/>
        <w:adjustRightInd w:val="0"/>
        <w:spacing w:after="200" w:line="276" w:lineRule="auto"/>
        <w:ind w:firstLine="1408"/>
        <w:rPr>
          <w:lang w:val="pt"/>
        </w:rPr>
      </w:pPr>
      <w:r w:rsidRPr="00B224D9">
        <w:rPr>
          <w:b/>
          <w:lang w:val="pt"/>
        </w:rPr>
        <w:t>§3º</w:t>
      </w:r>
      <w:r w:rsidRPr="00B224D9">
        <w:rPr>
          <w:lang w:val="pt"/>
        </w:rPr>
        <w:t xml:space="preserve"> - A utilização do Cordão de Girassol em caso de alunos menores de 18 anos de idade será autorizada mediante termo de autorização elaborado pela gestão escolar e enviado aos respectivos pais.</w:t>
      </w:r>
    </w:p>
    <w:p w:rsidR="00B224D9" w:rsidRPr="00B224D9" w:rsidRDefault="00B224D9" w:rsidP="00B224D9">
      <w:pPr>
        <w:widowControl w:val="0"/>
        <w:autoSpaceDE w:val="0"/>
        <w:autoSpaceDN w:val="0"/>
        <w:adjustRightInd w:val="0"/>
        <w:spacing w:after="200" w:line="276" w:lineRule="auto"/>
        <w:ind w:firstLine="1408"/>
        <w:rPr>
          <w:lang w:val="pt"/>
        </w:rPr>
      </w:pPr>
      <w:r w:rsidRPr="00B224D9">
        <w:rPr>
          <w:b/>
          <w:lang w:val="pt"/>
        </w:rPr>
        <w:t>Parágrafo único.</w:t>
      </w:r>
      <w:r w:rsidRPr="00B224D9">
        <w:rPr>
          <w:lang w:val="pt"/>
        </w:rPr>
        <w:t xml:space="preserve"> O uso do acordão de girassol não constitui fator condicionante para o acesso aos direitos assegurado à pessoa com deficiência</w:t>
      </w:r>
    </w:p>
    <w:p w:rsidR="00B224D9" w:rsidRPr="00B224D9" w:rsidRDefault="00B224D9" w:rsidP="00B224D9">
      <w:pPr>
        <w:widowControl w:val="0"/>
        <w:autoSpaceDE w:val="0"/>
        <w:autoSpaceDN w:val="0"/>
        <w:adjustRightInd w:val="0"/>
        <w:spacing w:after="200" w:line="276" w:lineRule="auto"/>
        <w:rPr>
          <w:lang w:val="pt"/>
        </w:rPr>
      </w:pPr>
    </w:p>
    <w:p w:rsidR="00B224D9" w:rsidRPr="00B224D9" w:rsidRDefault="00B224D9" w:rsidP="00B224D9">
      <w:pPr>
        <w:widowControl w:val="0"/>
        <w:autoSpaceDE w:val="0"/>
        <w:autoSpaceDN w:val="0"/>
        <w:adjustRightInd w:val="0"/>
        <w:spacing w:after="200" w:line="276" w:lineRule="auto"/>
        <w:rPr>
          <w:lang w:val="pt"/>
        </w:rPr>
      </w:pPr>
    </w:p>
    <w:p w:rsidR="000D2B6B" w:rsidRDefault="000D2B6B" w:rsidP="008760B0">
      <w:pPr>
        <w:spacing w:after="0" w:line="240" w:lineRule="auto"/>
        <w:ind w:left="0" w:right="0" w:firstLine="1125"/>
        <w:textAlignment w:val="baseline"/>
        <w:rPr>
          <w:rFonts w:eastAsia="Times New Roman"/>
          <w:color w:val="auto"/>
          <w:szCs w:val="24"/>
        </w:rPr>
      </w:pPr>
    </w:p>
    <w:p w:rsidR="00732932" w:rsidRDefault="00732932" w:rsidP="008760B0">
      <w:pPr>
        <w:spacing w:after="0" w:line="240" w:lineRule="auto"/>
        <w:ind w:left="0" w:right="0" w:firstLine="1125"/>
        <w:textAlignment w:val="baseline"/>
        <w:rPr>
          <w:rFonts w:eastAsia="Times New Roman"/>
          <w:color w:val="auto"/>
          <w:szCs w:val="24"/>
        </w:rPr>
      </w:pPr>
    </w:p>
    <w:p w:rsidR="00BF576E" w:rsidRDefault="00BF576E" w:rsidP="00732932">
      <w:pPr>
        <w:spacing w:after="0" w:line="240" w:lineRule="auto"/>
        <w:ind w:left="0" w:right="0" w:firstLine="1125"/>
        <w:textAlignment w:val="baseline"/>
        <w:rPr>
          <w:rFonts w:eastAsia="Times New Roman"/>
          <w:b/>
          <w:color w:val="auto"/>
          <w:szCs w:val="24"/>
        </w:rPr>
      </w:pPr>
    </w:p>
    <w:p w:rsidR="00B224D9" w:rsidRDefault="008760B0" w:rsidP="00B224D9">
      <w:pPr>
        <w:widowControl w:val="0"/>
        <w:autoSpaceDE w:val="0"/>
        <w:autoSpaceDN w:val="0"/>
        <w:adjustRightInd w:val="0"/>
        <w:spacing w:after="200" w:line="276" w:lineRule="auto"/>
        <w:ind w:firstLine="1408"/>
        <w:rPr>
          <w:rFonts w:ascii="Calibri" w:hAnsi="Calibri" w:cs="Calibri"/>
          <w:lang w:val="pt"/>
        </w:rPr>
      </w:pPr>
      <w:r w:rsidRPr="00D54A21">
        <w:rPr>
          <w:b/>
        </w:rPr>
        <w:t xml:space="preserve">Art. </w:t>
      </w:r>
      <w:r>
        <w:rPr>
          <w:b/>
        </w:rPr>
        <w:t>2</w:t>
      </w:r>
      <w:r w:rsidRPr="00D54A21">
        <w:rPr>
          <w:b/>
        </w:rPr>
        <w:t>º</w:t>
      </w:r>
      <w:r>
        <w:t xml:space="preserve"> </w:t>
      </w:r>
      <w:r w:rsidR="00B224D9" w:rsidRPr="00B224D9">
        <w:rPr>
          <w:lang w:val="pt"/>
        </w:rPr>
        <w:t>O Executivo deve orientar os servidores quanto à identificação de pessoas com deficiências ocultas, a partir do uso do Cordão de Girassol, através de afixação de informativos nas escolas, estabelecimentos públicos e informatização nas redes oficiais da Prefeitura Municipal e ademais acessos de informações.</w:t>
      </w:r>
    </w:p>
    <w:p w:rsidR="008760B0" w:rsidRDefault="008760B0" w:rsidP="00B224D9">
      <w:pPr>
        <w:spacing w:after="0" w:line="240" w:lineRule="auto"/>
        <w:ind w:left="0" w:right="0" w:firstLine="1125"/>
        <w:textAlignment w:val="baseline"/>
      </w:pPr>
    </w:p>
    <w:p w:rsidR="00BA49E8" w:rsidRPr="00B224D9" w:rsidRDefault="008760B0" w:rsidP="00B224D9">
      <w:pPr>
        <w:widowControl w:val="0"/>
        <w:autoSpaceDE w:val="0"/>
        <w:autoSpaceDN w:val="0"/>
        <w:adjustRightInd w:val="0"/>
        <w:spacing w:after="200" w:line="276" w:lineRule="auto"/>
        <w:ind w:firstLine="1408"/>
        <w:rPr>
          <w:lang w:val="pt"/>
        </w:rPr>
      </w:pPr>
      <w:r w:rsidRPr="00D54A21">
        <w:rPr>
          <w:b/>
        </w:rPr>
        <w:t xml:space="preserve">Art. </w:t>
      </w:r>
      <w:r>
        <w:rPr>
          <w:b/>
        </w:rPr>
        <w:t>3</w:t>
      </w:r>
      <w:r w:rsidRPr="00D54A21">
        <w:rPr>
          <w:b/>
        </w:rPr>
        <w:t>º</w:t>
      </w:r>
      <w:r w:rsidR="00BF576E">
        <w:t xml:space="preserve"> </w:t>
      </w:r>
      <w:r w:rsidR="00B224D9" w:rsidRPr="00B224D9">
        <w:rPr>
          <w:lang w:val="pt"/>
        </w:rPr>
        <w:t>As despesas decorrentes da execução desta Lei, correrão pelas dotações orçamentarias próprias, suplementadas se necessário.</w:t>
      </w:r>
    </w:p>
    <w:p w:rsidR="008760B0" w:rsidRDefault="008760B0" w:rsidP="00F063D9">
      <w:pPr>
        <w:spacing w:after="0" w:line="240" w:lineRule="auto"/>
        <w:ind w:left="0" w:right="0" w:firstLine="0"/>
        <w:textAlignment w:val="baseline"/>
      </w:pPr>
    </w:p>
    <w:p w:rsidR="005D67C5" w:rsidRDefault="008760B0" w:rsidP="00B224D9">
      <w:pPr>
        <w:spacing w:after="0" w:line="240" w:lineRule="auto"/>
        <w:ind w:left="0" w:right="0" w:firstLine="1418"/>
        <w:textAlignment w:val="baseline"/>
      </w:pPr>
      <w:r w:rsidRPr="00D54A21">
        <w:rPr>
          <w:b/>
        </w:rPr>
        <w:t>Art.</w:t>
      </w:r>
      <w:r w:rsidR="00B224D9">
        <w:rPr>
          <w:b/>
        </w:rPr>
        <w:t xml:space="preserve"> 4°</w:t>
      </w:r>
      <w:r w:rsidRPr="00D54A21">
        <w:rPr>
          <w:b/>
        </w:rPr>
        <w:t xml:space="preserve"> </w:t>
      </w:r>
      <w:r w:rsidR="00B224D9" w:rsidRPr="00B224D9">
        <w:rPr>
          <w:lang w:val="pt"/>
        </w:rPr>
        <w:t>O Poder Executivo regulamentará o disposto nesta Lei, no que couber.</w:t>
      </w:r>
    </w:p>
    <w:p w:rsidR="008760B0" w:rsidRDefault="008760B0" w:rsidP="008760B0">
      <w:pPr>
        <w:spacing w:after="0" w:line="240" w:lineRule="auto"/>
        <w:ind w:left="0" w:right="0" w:firstLine="1125"/>
        <w:textAlignment w:val="baseline"/>
      </w:pPr>
    </w:p>
    <w:p w:rsidR="005D67C5" w:rsidRDefault="008760B0" w:rsidP="00B224D9">
      <w:pPr>
        <w:spacing w:after="0" w:line="240" w:lineRule="auto"/>
        <w:ind w:left="0" w:right="0" w:firstLine="1418"/>
        <w:textAlignment w:val="baseline"/>
        <w:rPr>
          <w:lang w:val="pt"/>
        </w:rPr>
      </w:pPr>
      <w:r w:rsidRPr="00D54A21">
        <w:rPr>
          <w:b/>
        </w:rPr>
        <w:t xml:space="preserve">Art. </w:t>
      </w:r>
      <w:r>
        <w:rPr>
          <w:b/>
        </w:rPr>
        <w:t>5</w:t>
      </w:r>
      <w:r w:rsidRPr="00D54A21">
        <w:rPr>
          <w:b/>
        </w:rPr>
        <w:t>º</w:t>
      </w:r>
      <w:r w:rsidR="005D67C5" w:rsidRPr="005D67C5">
        <w:t xml:space="preserve"> </w:t>
      </w:r>
      <w:r w:rsidR="00B224D9" w:rsidRPr="00B224D9">
        <w:rPr>
          <w:lang w:val="pt"/>
        </w:rPr>
        <w:t>Reconhece o Cordão de Girassol como instrumento auxiliar de orientação para identificação de pessoas com deficiências ocultas para fins de atendimentos prioritários ou outras demandas no âmbito escolar e dá outras providências.</w:t>
      </w:r>
    </w:p>
    <w:p w:rsidR="00B224D9" w:rsidRDefault="00B224D9" w:rsidP="005D67C5">
      <w:pPr>
        <w:spacing w:after="0" w:line="240" w:lineRule="auto"/>
        <w:ind w:left="0" w:right="0" w:firstLine="1125"/>
        <w:textAlignment w:val="baseline"/>
      </w:pPr>
    </w:p>
    <w:p w:rsidR="00B224D9" w:rsidRPr="00B224D9" w:rsidRDefault="00B224D9" w:rsidP="00B224D9">
      <w:pPr>
        <w:spacing w:after="0" w:line="240" w:lineRule="auto"/>
        <w:ind w:left="0" w:right="0" w:firstLine="1418"/>
        <w:textAlignment w:val="baseline"/>
      </w:pPr>
      <w:r w:rsidRPr="00B224D9">
        <w:rPr>
          <w:b/>
        </w:rPr>
        <w:t>Art. 6°</w:t>
      </w:r>
      <w:r>
        <w:rPr>
          <w:b/>
        </w:rPr>
        <w:t xml:space="preserve"> </w:t>
      </w:r>
      <w:r w:rsidRPr="00B224D9">
        <w:rPr>
          <w:lang w:val="pt"/>
        </w:rPr>
        <w:t>Esta lei entra em vigor na data de sua publicação.</w:t>
      </w:r>
    </w:p>
    <w:p w:rsidR="00527CE7" w:rsidRDefault="008760B0" w:rsidP="005D67C5">
      <w:pPr>
        <w:spacing w:after="0" w:line="240" w:lineRule="auto"/>
        <w:ind w:left="0" w:right="0" w:firstLine="1125"/>
        <w:textAlignment w:val="baseline"/>
        <w:rPr>
          <w:rFonts w:eastAsia="Times New Roman"/>
          <w:color w:val="auto"/>
          <w:szCs w:val="24"/>
        </w:rPr>
      </w:pPr>
      <w:r>
        <w:rPr>
          <w:b/>
        </w:rPr>
        <w:t xml:space="preserve"> </w:t>
      </w:r>
    </w:p>
    <w:p w:rsidR="008760B0" w:rsidRPr="00F063D9" w:rsidRDefault="008760B0" w:rsidP="00F063D9">
      <w:pPr>
        <w:spacing w:after="0" w:line="240" w:lineRule="auto"/>
        <w:ind w:left="0" w:right="0" w:firstLine="1125"/>
        <w:textAlignment w:val="baseline"/>
      </w:pPr>
      <w:r w:rsidRPr="00B573F6">
        <w:rPr>
          <w:rFonts w:eastAsia="Times New Roman"/>
          <w:color w:val="auto"/>
          <w:szCs w:val="24"/>
        </w:rPr>
        <w:t> </w:t>
      </w:r>
      <w:r w:rsidRPr="00B573F6">
        <w:rPr>
          <w:rFonts w:eastAsia="Times New Roman"/>
          <w:color w:val="auto"/>
          <w:szCs w:val="24"/>
          <w:lang w:val="pt-PT"/>
        </w:rPr>
        <w:t> </w:t>
      </w:r>
    </w:p>
    <w:p w:rsidR="008760B0" w:rsidRDefault="008760B0" w:rsidP="008760B0">
      <w:pPr>
        <w:pStyle w:val="SemEspaamento"/>
        <w:jc w:val="center"/>
        <w:rPr>
          <w:b/>
          <w:bCs/>
        </w:rPr>
      </w:pPr>
      <w:r>
        <w:rPr>
          <w:b/>
          <w:bCs/>
        </w:rPr>
        <w:t xml:space="preserve"> </w:t>
      </w:r>
    </w:p>
    <w:p w:rsidR="008760B0" w:rsidRPr="00B573F6" w:rsidRDefault="008760B0" w:rsidP="008760B0">
      <w:pPr>
        <w:pStyle w:val="SemEspaamento"/>
        <w:jc w:val="left"/>
        <w:rPr>
          <w:b/>
          <w:bCs/>
        </w:rPr>
      </w:pPr>
      <w:r>
        <w:rPr>
          <w:b/>
          <w:bCs/>
        </w:rPr>
        <w:t xml:space="preserve"> </w:t>
      </w:r>
      <w:r w:rsidR="007B5DE8">
        <w:rPr>
          <w:b/>
          <w:bCs/>
        </w:rPr>
        <w:t xml:space="preserve">               </w:t>
      </w:r>
      <w:r>
        <w:rPr>
          <w:b/>
          <w:bCs/>
        </w:rPr>
        <w:t xml:space="preserve">  </w:t>
      </w:r>
      <w:r w:rsidRPr="00B573F6">
        <w:rPr>
          <w:b/>
          <w:bCs/>
        </w:rPr>
        <w:t>MARCEL MENEZES MEURER</w:t>
      </w:r>
      <w:r>
        <w:rPr>
          <w:b/>
          <w:bCs/>
        </w:rPr>
        <w:t xml:space="preserve">            </w:t>
      </w:r>
      <w:r w:rsidR="00F063D9">
        <w:rPr>
          <w:b/>
          <w:bCs/>
        </w:rPr>
        <w:t xml:space="preserve">    </w:t>
      </w:r>
    </w:p>
    <w:p w:rsidR="008760B0" w:rsidRDefault="008760B0" w:rsidP="00F063D9">
      <w:pPr>
        <w:pStyle w:val="SemEspaamento"/>
        <w:jc w:val="left"/>
        <w:rPr>
          <w:b/>
          <w:bCs/>
        </w:rPr>
      </w:pPr>
      <w:r>
        <w:rPr>
          <w:b/>
          <w:bCs/>
        </w:rPr>
        <w:t xml:space="preserve">    </w:t>
      </w:r>
      <w:r w:rsidR="007B5DE8">
        <w:rPr>
          <w:b/>
          <w:bCs/>
        </w:rPr>
        <w:t xml:space="preserve">              </w:t>
      </w:r>
      <w:r w:rsidR="00F063D9">
        <w:rPr>
          <w:b/>
          <w:bCs/>
        </w:rPr>
        <w:t xml:space="preserve"> </w:t>
      </w:r>
      <w:r>
        <w:rPr>
          <w:b/>
          <w:bCs/>
        </w:rPr>
        <w:t xml:space="preserve"> V</w:t>
      </w:r>
      <w:r w:rsidRPr="00B573F6">
        <w:rPr>
          <w:b/>
          <w:bCs/>
        </w:rPr>
        <w:t xml:space="preserve">EREADOR </w:t>
      </w:r>
      <w:r>
        <w:rPr>
          <w:b/>
          <w:bCs/>
        </w:rPr>
        <w:t xml:space="preserve">- MDB             </w:t>
      </w:r>
      <w:r w:rsidR="00F063D9">
        <w:rPr>
          <w:b/>
          <w:bCs/>
        </w:rPr>
        <w:t xml:space="preserve"> </w:t>
      </w:r>
      <w:r>
        <w:rPr>
          <w:b/>
          <w:bCs/>
        </w:rPr>
        <w:t xml:space="preserve"> </w:t>
      </w:r>
      <w:r w:rsidR="00F063D9">
        <w:rPr>
          <w:b/>
          <w:bCs/>
        </w:rPr>
        <w:t xml:space="preserve">      </w:t>
      </w:r>
    </w:p>
    <w:p w:rsidR="00F063D9" w:rsidRDefault="00F063D9" w:rsidP="00F063D9">
      <w:pPr>
        <w:pStyle w:val="SemEspaamento"/>
        <w:jc w:val="left"/>
        <w:rPr>
          <w:b/>
          <w:bCs/>
        </w:rPr>
      </w:pPr>
    </w:p>
    <w:p w:rsidR="00CC7C7B" w:rsidRDefault="00CC7C7B"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Default="00B224D9" w:rsidP="00F063D9">
      <w:pPr>
        <w:pStyle w:val="SemEspaamento"/>
        <w:jc w:val="left"/>
        <w:rPr>
          <w:b/>
          <w:bCs/>
        </w:rPr>
      </w:pPr>
    </w:p>
    <w:p w:rsidR="00B224D9" w:rsidRPr="00F063D9" w:rsidRDefault="00B224D9" w:rsidP="00F063D9">
      <w:pPr>
        <w:pStyle w:val="SemEspaamento"/>
        <w:jc w:val="left"/>
        <w:rPr>
          <w:b/>
          <w:bCs/>
        </w:rPr>
      </w:pPr>
    </w:p>
    <w:p w:rsidR="008760B0" w:rsidRPr="00FD537C" w:rsidRDefault="008760B0" w:rsidP="008760B0">
      <w:pPr>
        <w:pStyle w:val="SemEspaamento"/>
        <w:jc w:val="center"/>
      </w:pPr>
    </w:p>
    <w:p w:rsidR="008760B0" w:rsidRDefault="008760B0" w:rsidP="008760B0">
      <w:pPr>
        <w:spacing w:after="112" w:line="259" w:lineRule="auto"/>
        <w:ind w:left="0" w:right="6" w:firstLine="0"/>
        <w:jc w:val="center"/>
      </w:pPr>
      <w:r>
        <w:rPr>
          <w:b/>
        </w:rPr>
        <w:t>JUSTIFICATIVA</w:t>
      </w:r>
    </w:p>
    <w:p w:rsidR="008760B0" w:rsidRDefault="008760B0" w:rsidP="008760B0">
      <w:pPr>
        <w:spacing w:after="114" w:line="259" w:lineRule="auto"/>
        <w:ind w:left="-5" w:right="0"/>
      </w:pPr>
      <w:r>
        <w:t xml:space="preserve">Senhor Presidente, </w:t>
      </w:r>
    </w:p>
    <w:p w:rsidR="008760B0" w:rsidRDefault="008760B0" w:rsidP="008760B0">
      <w:pPr>
        <w:spacing w:after="114" w:line="259" w:lineRule="auto"/>
        <w:ind w:left="-5" w:right="0"/>
      </w:pPr>
      <w:r>
        <w:t xml:space="preserve">Senhores (as) Vereadores (as). </w:t>
      </w:r>
    </w:p>
    <w:p w:rsidR="008760B0" w:rsidRDefault="008760B0" w:rsidP="008760B0">
      <w:pPr>
        <w:keepLines/>
      </w:pPr>
      <w:r>
        <w:t xml:space="preserve">  </w:t>
      </w:r>
    </w:p>
    <w:p w:rsidR="00B224D9" w:rsidRPr="00B224D9" w:rsidRDefault="00B224D9" w:rsidP="00B224D9">
      <w:pPr>
        <w:widowControl w:val="0"/>
        <w:autoSpaceDE w:val="0"/>
        <w:autoSpaceDN w:val="0"/>
        <w:adjustRightInd w:val="0"/>
        <w:spacing w:after="200" w:line="276" w:lineRule="auto"/>
        <w:ind w:firstLine="1408"/>
        <w:rPr>
          <w:szCs w:val="24"/>
          <w:lang w:val="pt"/>
        </w:rPr>
      </w:pPr>
      <w:r w:rsidRPr="00B224D9">
        <w:rPr>
          <w:szCs w:val="24"/>
          <w:lang w:val="pt"/>
        </w:rPr>
        <w:t xml:space="preserve">Pessoas com deficiência oculta, nos termos desta Lei, são aquelas que não apresentam sinais físicos evidentes, mas incluem dificuldades de aprendizagem, saúde mental, mobilidade, fala, deficiência sensorial. Podemos citar como exemplos, doença de </w:t>
      </w:r>
      <w:proofErr w:type="spellStart"/>
      <w:r w:rsidRPr="00B224D9">
        <w:rPr>
          <w:szCs w:val="24"/>
          <w:lang w:val="pt"/>
        </w:rPr>
        <w:t>Crohn</w:t>
      </w:r>
      <w:proofErr w:type="spellEnd"/>
      <w:r w:rsidRPr="00B224D9">
        <w:rPr>
          <w:szCs w:val="24"/>
          <w:lang w:val="pt"/>
        </w:rPr>
        <w:t xml:space="preserve">, transtornos do espectro autista (TEA), síndrome de </w:t>
      </w:r>
      <w:proofErr w:type="spellStart"/>
      <w:r w:rsidRPr="00B224D9">
        <w:rPr>
          <w:szCs w:val="24"/>
          <w:lang w:val="pt"/>
        </w:rPr>
        <w:t>Tourette</w:t>
      </w:r>
      <w:proofErr w:type="spellEnd"/>
      <w:r w:rsidRPr="00B224D9">
        <w:rPr>
          <w:szCs w:val="24"/>
          <w:lang w:val="pt"/>
        </w:rPr>
        <w:t>, transtornos ligados à demência, fobias extremas, entre outros.</w:t>
      </w:r>
    </w:p>
    <w:p w:rsidR="00B224D9" w:rsidRPr="00B224D9" w:rsidRDefault="00B224D9" w:rsidP="00B224D9">
      <w:pPr>
        <w:widowControl w:val="0"/>
        <w:autoSpaceDE w:val="0"/>
        <w:autoSpaceDN w:val="0"/>
        <w:adjustRightInd w:val="0"/>
        <w:spacing w:after="200" w:line="276" w:lineRule="auto"/>
        <w:ind w:firstLine="1408"/>
        <w:rPr>
          <w:szCs w:val="24"/>
          <w:lang w:val="pt"/>
        </w:rPr>
      </w:pPr>
      <w:r w:rsidRPr="00B224D9">
        <w:rPr>
          <w:szCs w:val="24"/>
          <w:lang w:val="pt"/>
        </w:rPr>
        <w:t xml:space="preserve">Todas estas deficiências, doenças ou condições neurológicas podem trazer dificuldades específicas aos alunos(as), bem como em suas tarefas do dia a dia, interação social dentre outros. </w:t>
      </w:r>
    </w:p>
    <w:p w:rsidR="00B224D9" w:rsidRPr="00B224D9" w:rsidRDefault="00B224D9" w:rsidP="00B224D9">
      <w:pPr>
        <w:widowControl w:val="0"/>
        <w:autoSpaceDE w:val="0"/>
        <w:autoSpaceDN w:val="0"/>
        <w:adjustRightInd w:val="0"/>
        <w:spacing w:after="200" w:line="276" w:lineRule="auto"/>
        <w:ind w:firstLine="1408"/>
        <w:rPr>
          <w:szCs w:val="24"/>
          <w:lang w:val="pt"/>
        </w:rPr>
      </w:pPr>
      <w:r w:rsidRPr="00B224D9">
        <w:rPr>
          <w:szCs w:val="24"/>
          <w:lang w:val="pt"/>
        </w:rPr>
        <w:t>Muitas vezes, providências extremamente simples, como comunicar-se de modo mais eficiente, providenciar lugar estratégico na sala de aula, evitar o contato físico, são suficientes para eliminar ou diminuir o sofrimento destas pessoas. Na verdade, perguntar ao aluno (a) que estiver identificado(a) com o cordão o que pode ser feito para ajudá-la, pode resolver a maioria das situações de estresse e sofrimento causados por situações cotidianas que podem passar despercebidas.</w:t>
      </w:r>
    </w:p>
    <w:p w:rsidR="008760B0" w:rsidRPr="00B224D9" w:rsidRDefault="00B224D9" w:rsidP="00B224D9">
      <w:pPr>
        <w:widowControl w:val="0"/>
        <w:autoSpaceDE w:val="0"/>
        <w:autoSpaceDN w:val="0"/>
        <w:adjustRightInd w:val="0"/>
        <w:spacing w:after="200" w:line="276" w:lineRule="auto"/>
        <w:ind w:firstLine="1408"/>
        <w:rPr>
          <w:szCs w:val="24"/>
          <w:lang w:val="pt"/>
        </w:rPr>
      </w:pPr>
      <w:r w:rsidRPr="00B224D9">
        <w:rPr>
          <w:szCs w:val="24"/>
          <w:lang w:val="pt"/>
        </w:rPr>
        <w:t>Este Projeto de Lei está em consonância com o disposto na Lei nº 13.146/2015, que institui a Lei Brasileira de Inclusão da Pessoa com Deficiência (Estatuto da pessoa com deficiência), que assegura a inclusão das pessoas com deficiências, promovendo a sua dignidade e a de seus familiares. Diante de todo o exposto, podemos visualizar que está simples e poderosa ferramenta, apresentada neste projeto de Lei, seria mais um instrumento de relevante inclusão social e conscientização da população, elevando o patamar da nossa Cidade, conhecida tradicionalmente por ser acolhedora a todos. Pelas razões expostas, conto com o apoio de nossos ilustres pares para a aprovação desta proposição.</w:t>
      </w:r>
    </w:p>
    <w:p w:rsidR="008760B0" w:rsidRDefault="008760B0" w:rsidP="008760B0">
      <w:pPr>
        <w:spacing w:after="0" w:line="240" w:lineRule="auto"/>
        <w:ind w:right="0" w:firstLine="698"/>
        <w:textAlignment w:val="baseline"/>
      </w:pPr>
    </w:p>
    <w:p w:rsidR="008760B0" w:rsidRDefault="008760B0" w:rsidP="008760B0">
      <w:pPr>
        <w:spacing w:after="0" w:line="240" w:lineRule="auto"/>
        <w:ind w:right="0" w:firstLine="698"/>
        <w:textAlignment w:val="baseline"/>
      </w:pPr>
      <w:r>
        <w:t xml:space="preserve">                               Itanhangá </w:t>
      </w:r>
      <w:r w:rsidR="005C4760">
        <w:t xml:space="preserve">05 DE MAIO </w:t>
      </w:r>
      <w:r>
        <w:t>202</w:t>
      </w:r>
      <w:r w:rsidR="00F063D9">
        <w:t>5</w:t>
      </w:r>
      <w:r>
        <w:t>.</w:t>
      </w:r>
    </w:p>
    <w:p w:rsidR="008760B0" w:rsidRDefault="008760B0" w:rsidP="00B224D9">
      <w:pPr>
        <w:spacing w:after="0" w:line="240" w:lineRule="auto"/>
        <w:ind w:left="0" w:right="0" w:firstLine="0"/>
        <w:textAlignment w:val="baseline"/>
        <w:rPr>
          <w:b/>
          <w:bCs/>
        </w:rPr>
      </w:pPr>
    </w:p>
    <w:p w:rsidR="008760B0" w:rsidRDefault="008760B0" w:rsidP="008760B0">
      <w:pPr>
        <w:pStyle w:val="SemEspaamento"/>
        <w:jc w:val="center"/>
        <w:rPr>
          <w:b/>
          <w:bCs/>
        </w:rPr>
      </w:pPr>
    </w:p>
    <w:p w:rsidR="00F063D9" w:rsidRPr="00B573F6" w:rsidRDefault="008760B0" w:rsidP="00F063D9">
      <w:pPr>
        <w:pStyle w:val="SemEspaamento"/>
        <w:jc w:val="left"/>
        <w:rPr>
          <w:b/>
          <w:bCs/>
        </w:rPr>
      </w:pPr>
      <w:r>
        <w:rPr>
          <w:b/>
          <w:bCs/>
        </w:rPr>
        <w:t xml:space="preserve">   </w:t>
      </w:r>
      <w:r w:rsidR="007B5DE8">
        <w:rPr>
          <w:b/>
          <w:bCs/>
        </w:rPr>
        <w:t xml:space="preserve">                </w:t>
      </w:r>
      <w:r w:rsidR="00F063D9" w:rsidRPr="00B573F6">
        <w:rPr>
          <w:b/>
          <w:bCs/>
        </w:rPr>
        <w:t>MARCEL MENEZES MEURER</w:t>
      </w:r>
      <w:r w:rsidR="00F063D9">
        <w:rPr>
          <w:b/>
          <w:bCs/>
        </w:rPr>
        <w:t xml:space="preserve">                </w:t>
      </w:r>
    </w:p>
    <w:p w:rsidR="00F063D9" w:rsidRDefault="00F063D9" w:rsidP="00F063D9">
      <w:pPr>
        <w:pStyle w:val="SemEspaamento"/>
        <w:jc w:val="left"/>
        <w:rPr>
          <w:b/>
          <w:bCs/>
        </w:rPr>
      </w:pPr>
      <w:r>
        <w:rPr>
          <w:b/>
          <w:bCs/>
        </w:rPr>
        <w:t xml:space="preserve">     </w:t>
      </w:r>
      <w:r w:rsidR="007B5DE8">
        <w:rPr>
          <w:b/>
          <w:bCs/>
        </w:rPr>
        <w:t xml:space="preserve">                </w:t>
      </w:r>
      <w:r>
        <w:rPr>
          <w:b/>
          <w:bCs/>
        </w:rPr>
        <w:t xml:space="preserve"> V</w:t>
      </w:r>
      <w:r w:rsidRPr="00B573F6">
        <w:rPr>
          <w:b/>
          <w:bCs/>
        </w:rPr>
        <w:t xml:space="preserve">EREADOR </w:t>
      </w:r>
      <w:r>
        <w:rPr>
          <w:b/>
          <w:bCs/>
        </w:rPr>
        <w:t xml:space="preserve">- MDB                     </w:t>
      </w:r>
    </w:p>
    <w:p w:rsidR="00E05401" w:rsidRDefault="00E05401" w:rsidP="00F063D9">
      <w:pPr>
        <w:pStyle w:val="SemEspaamento"/>
        <w:jc w:val="left"/>
      </w:pPr>
    </w:p>
    <w:sectPr w:rsidR="00E05401"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FD1" w:rsidRDefault="00AD7FD1" w:rsidP="00FC15F9">
      <w:pPr>
        <w:spacing w:after="0" w:line="240" w:lineRule="auto"/>
      </w:pPr>
      <w:r>
        <w:separator/>
      </w:r>
    </w:p>
  </w:endnote>
  <w:endnote w:type="continuationSeparator" w:id="0">
    <w:p w:rsidR="00AD7FD1" w:rsidRDefault="00AD7FD1"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 xml:space="preserve">Rua Florianópolis, n° 217, </w:t>
    </w:r>
    <w:proofErr w:type="spellStart"/>
    <w:r w:rsidRPr="00FC15F9">
      <w:rPr>
        <w:rFonts w:ascii="Times New Roman" w:eastAsia="Calibri" w:hAnsi="Times New Roman" w:cs="Times New Roman"/>
        <w:color w:val="0000FF"/>
        <w:sz w:val="21"/>
        <w:szCs w:val="21"/>
        <w:lang w:eastAsia="en-US"/>
      </w:rPr>
      <w:t>Cx</w:t>
    </w:r>
    <w:proofErr w:type="spellEnd"/>
    <w:r w:rsidRPr="00FC15F9">
      <w:rPr>
        <w:rFonts w:ascii="Times New Roman" w:eastAsia="Calibri" w:hAnsi="Times New Roman" w:cs="Times New Roman"/>
        <w:color w:val="0000FF"/>
        <w:sz w:val="21"/>
        <w:szCs w:val="21"/>
        <w:lang w:eastAsia="en-US"/>
      </w:rPr>
      <w:t xml:space="preserve"> Postal 69 - CEP: 78.579-000 - Itanhangá/MT - CNPJ: 07.209.260/0001-10.</w:t>
    </w:r>
  </w:p>
  <w:p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FD1" w:rsidRDefault="00AD7FD1" w:rsidP="00FC15F9">
      <w:pPr>
        <w:spacing w:after="0" w:line="240" w:lineRule="auto"/>
      </w:pPr>
      <w:r>
        <w:separator/>
      </w:r>
    </w:p>
  </w:footnote>
  <w:footnote w:type="continuationSeparator" w:id="0">
    <w:p w:rsidR="00AD7FD1" w:rsidRDefault="00AD7FD1"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5F9" w:rsidRPr="00FC15F9" w:rsidRDefault="00FC15F9" w:rsidP="00FC15F9">
    <w:pPr>
      <w:spacing w:after="0" w:line="240" w:lineRule="auto"/>
      <w:jc w:val="center"/>
      <w:rPr>
        <w:rFonts w:ascii="Times New Roman" w:eastAsia="Calibri" w:hAnsi="Times New Roman" w:cs="Times New Roman"/>
        <w:b/>
        <w:color w:val="0000FF"/>
        <w:sz w:val="44"/>
        <w:szCs w:val="44"/>
      </w:rPr>
    </w:pPr>
    <w:r w:rsidRPr="00FC15F9">
      <w:rPr>
        <w:rFonts w:ascii="Times New Roman" w:eastAsia="Calibri" w:hAnsi="Times New Roman" w:cs="Times New Roman"/>
        <w:b/>
        <w:noProof/>
        <w:color w:val="0000FF"/>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ascii="Calibri" w:eastAsia="Calibri" w:hAnsi="Calibri" w:cs="Times New Roman"/>
        <w:b/>
        <w:color w:val="0000FF"/>
        <w:sz w:val="44"/>
        <w:szCs w:val="44"/>
      </w:rPr>
      <w:tab/>
    </w:r>
    <w:r w:rsidRPr="00FC15F9">
      <w:rPr>
        <w:rFonts w:ascii="Times New Roman" w:eastAsia="Calibri" w:hAnsi="Times New Roman" w:cs="Times New Roman"/>
        <w:b/>
        <w:color w:val="0000FF"/>
        <w:sz w:val="44"/>
        <w:szCs w:val="44"/>
      </w:rPr>
      <w:t>Estado de Mato Grosso</w:t>
    </w:r>
  </w:p>
  <w:p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Cs w:val="24"/>
      </w:rPr>
      <w:t xml:space="preserve">                                  </w:t>
    </w:r>
    <w:r w:rsidRPr="00FC15F9">
      <w:rPr>
        <w:rFonts w:ascii="Times New Roman" w:eastAsia="Calibri" w:hAnsi="Times New Roman" w:cs="Times New Roman"/>
        <w:b/>
        <w:bCs/>
        <w:color w:val="0000FF"/>
        <w:sz w:val="48"/>
        <w:szCs w:val="48"/>
        <w:u w:val="single"/>
      </w:rPr>
      <w:t>Câmara Municipal de Itanhangá</w:t>
    </w:r>
  </w:p>
  <w:p w:rsidR="00FC15F9" w:rsidRPr="00FC15F9" w:rsidRDefault="00FC15F9" w:rsidP="00FC15F9">
    <w:pPr>
      <w:spacing w:after="0" w:line="240" w:lineRule="auto"/>
      <w:rPr>
        <w:rFonts w:ascii="Times New Roman" w:eastAsia="Calibri" w:hAnsi="Times New Roman" w:cs="Times New Roman"/>
        <w:b/>
        <w:color w:val="0000FF"/>
        <w:szCs w:val="24"/>
      </w:rPr>
    </w:pPr>
    <w:r w:rsidRPr="00FC15F9">
      <w:rPr>
        <w:rFonts w:ascii="Times New Roman" w:eastAsia="Calibri" w:hAnsi="Times New Roman" w:cs="Times New Roman"/>
        <w:b/>
        <w:color w:val="0000FF"/>
        <w:szCs w:val="24"/>
      </w:rPr>
      <w:t xml:space="preserve">                                                     Gestão 202</w:t>
    </w:r>
    <w:r>
      <w:rPr>
        <w:rFonts w:ascii="Times New Roman" w:eastAsia="Calibri" w:hAnsi="Times New Roman" w:cs="Times New Roman"/>
        <w:b/>
        <w:color w:val="0000FF"/>
        <w:szCs w:val="24"/>
      </w:rPr>
      <w:t>5</w:t>
    </w:r>
    <w:r w:rsidRPr="00FC15F9">
      <w:rPr>
        <w:rFonts w:ascii="Times New Roman" w:eastAsia="Calibri" w:hAnsi="Times New Roman" w:cs="Times New Roman"/>
        <w:b/>
        <w:color w:val="0000FF"/>
        <w:szCs w:val="24"/>
      </w:rPr>
      <w:t>/202</w:t>
    </w:r>
    <w:r>
      <w:rPr>
        <w:rFonts w:ascii="Times New Roman" w:eastAsia="Calibri" w:hAnsi="Times New Roman" w:cs="Times New Roman"/>
        <w:b/>
        <w:color w:val="0000FF"/>
        <w:szCs w:val="24"/>
      </w:rPr>
      <w:t>8</w:t>
    </w:r>
    <w:r w:rsidRPr="00FC15F9">
      <w:rPr>
        <w:rFonts w:ascii="Times New Roman" w:eastAsia="Calibri" w:hAnsi="Times New Roman" w:cs="Times New Roman"/>
        <w:b/>
        <w:color w:val="0000FF"/>
        <w:szCs w:val="24"/>
      </w:rPr>
      <w:t xml:space="preserve"> – Biênio 202</w:t>
    </w:r>
    <w:r>
      <w:rPr>
        <w:rFonts w:ascii="Times New Roman" w:eastAsia="Calibri" w:hAnsi="Times New Roman" w:cs="Times New Roman"/>
        <w:b/>
        <w:color w:val="0000FF"/>
        <w:szCs w:val="24"/>
      </w:rPr>
      <w:t>5</w:t>
    </w:r>
    <w:r w:rsidRPr="00FC15F9">
      <w:rPr>
        <w:rFonts w:ascii="Times New Roman" w:eastAsia="Calibri" w:hAnsi="Times New Roman" w:cs="Times New Roman"/>
        <w:b/>
        <w:color w:val="0000FF"/>
        <w:szCs w:val="24"/>
      </w:rPr>
      <w:t xml:space="preserve"> - 202</w:t>
    </w:r>
    <w:r>
      <w:rPr>
        <w:rFonts w:ascii="Times New Roman" w:eastAsia="Calibri" w:hAnsi="Times New Roman" w:cs="Times New Roman"/>
        <w:b/>
        <w:color w:val="0000FF"/>
        <w:szCs w:val="24"/>
      </w:rPr>
      <w:t>6</w:t>
    </w:r>
    <w:r w:rsidRPr="00FC15F9">
      <w:rPr>
        <w:rFonts w:ascii="Times New Roman" w:eastAsia="Calibri" w:hAnsi="Times New Roman" w:cs="Times New Roman"/>
        <w:b/>
        <w:color w:val="0000FF"/>
        <w:szCs w:val="24"/>
      </w:rPr>
      <w:t xml:space="preserve">. </w:t>
    </w:r>
  </w:p>
  <w:p w:rsidR="00FC15F9" w:rsidRDefault="00FC15F9" w:rsidP="00FC15F9">
    <w:pPr>
      <w:spacing w:after="0" w:line="240" w:lineRule="auto"/>
    </w:pPr>
    <w:r w:rsidRPr="00FC15F9">
      <w:rPr>
        <w:rFonts w:ascii="Times New Roman" w:eastAsia="Calibri" w:hAnsi="Times New Roman" w:cs="Times New Roman"/>
        <w:b/>
        <w:color w:val="0000FF"/>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918"/>
    <w:multiLevelType w:val="hybridMultilevel"/>
    <w:tmpl w:val="F5928A44"/>
    <w:lvl w:ilvl="0" w:tplc="434898EE">
      <w:start w:val="1"/>
      <w:numFmt w:val="decimal"/>
      <w:lvlText w:val="%1."/>
      <w:lvlJc w:val="left"/>
      <w:pPr>
        <w:ind w:left="1845" w:hanging="360"/>
      </w:pPr>
      <w:rPr>
        <w:b/>
        <w:bCs/>
      </w:rPr>
    </w:lvl>
    <w:lvl w:ilvl="1" w:tplc="04160019" w:tentative="1">
      <w:start w:val="1"/>
      <w:numFmt w:val="lowerLetter"/>
      <w:lvlText w:val="%2."/>
      <w:lvlJc w:val="left"/>
      <w:pPr>
        <w:ind w:left="2565" w:hanging="360"/>
      </w:pPr>
    </w:lvl>
    <w:lvl w:ilvl="2" w:tplc="0416001B" w:tentative="1">
      <w:start w:val="1"/>
      <w:numFmt w:val="lowerRoman"/>
      <w:lvlText w:val="%3."/>
      <w:lvlJc w:val="right"/>
      <w:pPr>
        <w:ind w:left="3285" w:hanging="180"/>
      </w:pPr>
    </w:lvl>
    <w:lvl w:ilvl="3" w:tplc="0416000F" w:tentative="1">
      <w:start w:val="1"/>
      <w:numFmt w:val="decimal"/>
      <w:lvlText w:val="%4."/>
      <w:lvlJc w:val="left"/>
      <w:pPr>
        <w:ind w:left="4005" w:hanging="360"/>
      </w:pPr>
    </w:lvl>
    <w:lvl w:ilvl="4" w:tplc="04160019" w:tentative="1">
      <w:start w:val="1"/>
      <w:numFmt w:val="lowerLetter"/>
      <w:lvlText w:val="%5."/>
      <w:lvlJc w:val="left"/>
      <w:pPr>
        <w:ind w:left="4725" w:hanging="360"/>
      </w:pPr>
    </w:lvl>
    <w:lvl w:ilvl="5" w:tplc="0416001B" w:tentative="1">
      <w:start w:val="1"/>
      <w:numFmt w:val="lowerRoman"/>
      <w:lvlText w:val="%6."/>
      <w:lvlJc w:val="right"/>
      <w:pPr>
        <w:ind w:left="5445" w:hanging="180"/>
      </w:pPr>
    </w:lvl>
    <w:lvl w:ilvl="6" w:tplc="0416000F" w:tentative="1">
      <w:start w:val="1"/>
      <w:numFmt w:val="decimal"/>
      <w:lvlText w:val="%7."/>
      <w:lvlJc w:val="left"/>
      <w:pPr>
        <w:ind w:left="6165" w:hanging="360"/>
      </w:pPr>
    </w:lvl>
    <w:lvl w:ilvl="7" w:tplc="04160019" w:tentative="1">
      <w:start w:val="1"/>
      <w:numFmt w:val="lowerLetter"/>
      <w:lvlText w:val="%8."/>
      <w:lvlJc w:val="left"/>
      <w:pPr>
        <w:ind w:left="6885" w:hanging="360"/>
      </w:pPr>
    </w:lvl>
    <w:lvl w:ilvl="8" w:tplc="0416001B" w:tentative="1">
      <w:start w:val="1"/>
      <w:numFmt w:val="lowerRoman"/>
      <w:lvlText w:val="%9."/>
      <w:lvlJc w:val="right"/>
      <w:pPr>
        <w:ind w:left="7605" w:hanging="180"/>
      </w:pPr>
    </w:lvl>
  </w:abstractNum>
  <w:abstractNum w:abstractNumId="1" w15:restartNumberingAfterBreak="0">
    <w:nsid w:val="18B800C9"/>
    <w:multiLevelType w:val="hybridMultilevel"/>
    <w:tmpl w:val="B06A4C0E"/>
    <w:lvl w:ilvl="0" w:tplc="04160017">
      <w:start w:val="1"/>
      <w:numFmt w:val="lowerLetter"/>
      <w:lvlText w:val="%1)"/>
      <w:lvlJc w:val="left"/>
      <w:pPr>
        <w:ind w:left="2565" w:hanging="360"/>
      </w:p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435B6"/>
    <w:rsid w:val="000900C2"/>
    <w:rsid w:val="00094E14"/>
    <w:rsid w:val="000D2B6B"/>
    <w:rsid w:val="00114493"/>
    <w:rsid w:val="00132CE5"/>
    <w:rsid w:val="00166D35"/>
    <w:rsid w:val="001943BF"/>
    <w:rsid w:val="002B579F"/>
    <w:rsid w:val="004A6F5F"/>
    <w:rsid w:val="00527CE7"/>
    <w:rsid w:val="005C4760"/>
    <w:rsid w:val="005D67C5"/>
    <w:rsid w:val="00674347"/>
    <w:rsid w:val="00732932"/>
    <w:rsid w:val="007B5DE8"/>
    <w:rsid w:val="007F32D3"/>
    <w:rsid w:val="00862E21"/>
    <w:rsid w:val="008760B0"/>
    <w:rsid w:val="008D2F2E"/>
    <w:rsid w:val="009D1653"/>
    <w:rsid w:val="00AD7FD1"/>
    <w:rsid w:val="00B224D9"/>
    <w:rsid w:val="00B6616B"/>
    <w:rsid w:val="00BA49E8"/>
    <w:rsid w:val="00BF576E"/>
    <w:rsid w:val="00C50AD1"/>
    <w:rsid w:val="00C75B2A"/>
    <w:rsid w:val="00CC7C7B"/>
    <w:rsid w:val="00E05401"/>
    <w:rsid w:val="00F063D9"/>
    <w:rsid w:val="00FC15F9"/>
    <w:rsid w:val="00FD2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8E9E4"/>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0B0"/>
    <w:pPr>
      <w:spacing w:after="2" w:line="359" w:lineRule="auto"/>
      <w:ind w:left="10" w:right="1" w:hanging="10"/>
      <w:jc w:val="both"/>
    </w:pPr>
    <w:rPr>
      <w:rFonts w:ascii="Courier New" w:eastAsia="Courier New" w:hAnsi="Courier New" w:cs="Courier New"/>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uiPriority w:val="1"/>
    <w:qFormat/>
    <w:rsid w:val="008760B0"/>
    <w:pPr>
      <w:spacing w:after="0" w:line="240" w:lineRule="auto"/>
      <w:ind w:left="10" w:right="1" w:hanging="10"/>
      <w:jc w:val="both"/>
    </w:pPr>
    <w:rPr>
      <w:rFonts w:ascii="Courier New" w:eastAsia="Courier New" w:hAnsi="Courier New" w:cs="Courier New"/>
      <w:color w:val="000000"/>
      <w:sz w:val="24"/>
    </w:rPr>
  </w:style>
  <w:style w:type="paragraph" w:customStyle="1" w:styleId="paragraph">
    <w:name w:val="paragraph"/>
    <w:basedOn w:val="Normal"/>
    <w:rsid w:val="008760B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8760B0"/>
  </w:style>
  <w:style w:type="paragraph" w:styleId="PargrafodaLista">
    <w:name w:val="List Paragraph"/>
    <w:basedOn w:val="Normal"/>
    <w:uiPriority w:val="34"/>
    <w:qFormat/>
    <w:rsid w:val="00876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2025-05-22T19:48:00Z</cp:lastPrinted>
  <dcterms:created xsi:type="dcterms:W3CDTF">2025-05-05T21:24:00Z</dcterms:created>
  <dcterms:modified xsi:type="dcterms:W3CDTF">2025-05-22T19:48:00Z</dcterms:modified>
</cp:coreProperties>
</file>