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046E" w:rsidRPr="003A3DB1" w:rsidRDefault="00AC046E" w:rsidP="00AC046E">
      <w:pPr>
        <w:spacing w:after="0" w:line="240" w:lineRule="auto"/>
        <w:ind w:hanging="426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3A3DB1">
        <w:rPr>
          <w:rFonts w:ascii="Times New Roman" w:hAnsi="Times New Roman"/>
          <w:b/>
          <w:sz w:val="28"/>
          <w:szCs w:val="28"/>
          <w:u w:val="single"/>
        </w:rPr>
        <w:t xml:space="preserve">LISTA DE PRESENÇA DOS VEREADORES E VEREADORAS </w:t>
      </w:r>
    </w:p>
    <w:p w:rsidR="00AC046E" w:rsidRPr="003A3DB1" w:rsidRDefault="00AC046E" w:rsidP="00AC046E">
      <w:pPr>
        <w:spacing w:after="0" w:line="240" w:lineRule="auto"/>
        <w:ind w:hanging="426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3A3DB1">
        <w:rPr>
          <w:rFonts w:ascii="Times New Roman" w:hAnsi="Times New Roman"/>
          <w:b/>
          <w:sz w:val="28"/>
          <w:szCs w:val="28"/>
          <w:u w:val="single"/>
        </w:rPr>
        <w:t xml:space="preserve"> SESSÃO ORDINÁRIA DE Nº </w:t>
      </w:r>
      <w:r>
        <w:rPr>
          <w:rFonts w:ascii="Times New Roman" w:hAnsi="Times New Roman"/>
          <w:b/>
          <w:sz w:val="28"/>
          <w:szCs w:val="28"/>
          <w:u w:val="single"/>
        </w:rPr>
        <w:t>4</w:t>
      </w:r>
      <w:r w:rsidR="00CD0343">
        <w:rPr>
          <w:rFonts w:ascii="Times New Roman" w:hAnsi="Times New Roman"/>
          <w:b/>
          <w:sz w:val="28"/>
          <w:szCs w:val="28"/>
          <w:u w:val="single"/>
        </w:rPr>
        <w:t>50</w:t>
      </w:r>
      <w:r w:rsidRPr="003A3DB1">
        <w:rPr>
          <w:rFonts w:ascii="Times New Roman" w:hAnsi="Times New Roman"/>
          <w:b/>
          <w:sz w:val="28"/>
          <w:szCs w:val="28"/>
          <w:u w:val="single"/>
        </w:rPr>
        <w:t xml:space="preserve"> – DIA </w:t>
      </w:r>
      <w:r w:rsidR="00CD0343">
        <w:rPr>
          <w:rFonts w:ascii="Times New Roman" w:hAnsi="Times New Roman"/>
          <w:b/>
          <w:sz w:val="28"/>
          <w:szCs w:val="28"/>
          <w:u w:val="single"/>
        </w:rPr>
        <w:t>28</w:t>
      </w:r>
      <w:r>
        <w:rPr>
          <w:rFonts w:ascii="Times New Roman" w:hAnsi="Times New Roman"/>
          <w:b/>
          <w:sz w:val="28"/>
          <w:szCs w:val="28"/>
          <w:u w:val="single"/>
        </w:rPr>
        <w:t>/0</w:t>
      </w:r>
      <w:r w:rsidR="004901B0">
        <w:rPr>
          <w:rFonts w:ascii="Times New Roman" w:hAnsi="Times New Roman"/>
          <w:b/>
          <w:sz w:val="28"/>
          <w:szCs w:val="28"/>
          <w:u w:val="single"/>
        </w:rPr>
        <w:t>4</w:t>
      </w:r>
      <w:r w:rsidRPr="003A3DB1">
        <w:rPr>
          <w:rFonts w:ascii="Times New Roman" w:hAnsi="Times New Roman"/>
          <w:b/>
          <w:sz w:val="28"/>
          <w:szCs w:val="28"/>
          <w:u w:val="single"/>
        </w:rPr>
        <w:t>/202</w:t>
      </w:r>
      <w:r>
        <w:rPr>
          <w:rFonts w:ascii="Times New Roman" w:hAnsi="Times New Roman"/>
          <w:b/>
          <w:sz w:val="28"/>
          <w:szCs w:val="28"/>
          <w:u w:val="single"/>
        </w:rPr>
        <w:t>5</w:t>
      </w:r>
    </w:p>
    <w:p w:rsidR="00AC046E" w:rsidRPr="003A3DB1" w:rsidRDefault="00AC046E" w:rsidP="00AC04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AC046E" w:rsidRPr="003A3DB1" w:rsidRDefault="00AC046E" w:rsidP="00AC04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A3DB1">
        <w:rPr>
          <w:rFonts w:ascii="Times New Roman" w:hAnsi="Times New Roman"/>
          <w:b/>
          <w:sz w:val="28"/>
          <w:szCs w:val="28"/>
        </w:rPr>
        <w:t>ABERTURA DO EXPEDIENTE</w:t>
      </w:r>
    </w:p>
    <w:p w:rsidR="00AC046E" w:rsidRPr="003A3DB1" w:rsidRDefault="00AC046E" w:rsidP="00AC046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C046E" w:rsidRPr="003A3DB1" w:rsidRDefault="00AC046E" w:rsidP="00AC046E">
      <w:pPr>
        <w:rPr>
          <w:rFonts w:ascii="Times New Roman" w:hAnsi="Times New Roman"/>
          <w:sz w:val="28"/>
          <w:szCs w:val="28"/>
        </w:rPr>
      </w:pPr>
    </w:p>
    <w:p w:rsidR="00AC046E" w:rsidRPr="00A90A0B" w:rsidRDefault="00AC046E" w:rsidP="00AC046E">
      <w:pPr>
        <w:rPr>
          <w:rFonts w:ascii="Times New Roman" w:hAnsi="Times New Roman"/>
          <w:sz w:val="28"/>
          <w:szCs w:val="28"/>
        </w:rPr>
      </w:pPr>
    </w:p>
    <w:p w:rsidR="00AC046E" w:rsidRPr="00A90A0B" w:rsidRDefault="00AC046E" w:rsidP="00AC046E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>Vereador</w:t>
      </w:r>
      <w:r>
        <w:rPr>
          <w:rFonts w:ascii="Times New Roman" w:hAnsi="Times New Roman"/>
          <w:sz w:val="28"/>
          <w:szCs w:val="28"/>
        </w:rPr>
        <w:t>a</w:t>
      </w:r>
      <w:r w:rsidRPr="00A90A0B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Deise Cristiana Davies da Silva</w:t>
      </w:r>
      <w:r w:rsidRPr="00A90A0B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PL</w:t>
      </w:r>
      <w:r w:rsidRPr="00A90A0B">
        <w:rPr>
          <w:rFonts w:ascii="Times New Roman" w:hAnsi="Times New Roman"/>
          <w:sz w:val="28"/>
          <w:szCs w:val="28"/>
        </w:rPr>
        <w:t xml:space="preserve"> – </w:t>
      </w:r>
      <w:r w:rsidR="002539AB">
        <w:rPr>
          <w:rFonts w:ascii="Times New Roman" w:hAnsi="Times New Roman"/>
          <w:sz w:val="28"/>
          <w:szCs w:val="28"/>
        </w:rPr>
        <w:t>Presente</w:t>
      </w:r>
    </w:p>
    <w:p w:rsidR="00AC046E" w:rsidRPr="00A90A0B" w:rsidRDefault="00AC046E" w:rsidP="00AC046E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>Vereadora; D</w:t>
      </w:r>
      <w:r>
        <w:rPr>
          <w:rFonts w:ascii="Times New Roman" w:hAnsi="Times New Roman"/>
          <w:sz w:val="28"/>
          <w:szCs w:val="28"/>
        </w:rPr>
        <w:t>iana Rafaela Simão</w:t>
      </w:r>
      <w:r w:rsidRPr="00A90A0B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REPUBLICANOS</w:t>
      </w:r>
      <w:r w:rsidRPr="00A90A0B">
        <w:rPr>
          <w:rFonts w:ascii="Times New Roman" w:hAnsi="Times New Roman"/>
          <w:sz w:val="28"/>
          <w:szCs w:val="28"/>
        </w:rPr>
        <w:t xml:space="preserve"> - Presente</w:t>
      </w:r>
    </w:p>
    <w:p w:rsidR="00AC046E" w:rsidRPr="00A90A0B" w:rsidRDefault="00AC046E" w:rsidP="00AC046E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 xml:space="preserve">Vereador; </w:t>
      </w:r>
      <w:proofErr w:type="spellStart"/>
      <w:r w:rsidRPr="00A90A0B">
        <w:rPr>
          <w:rFonts w:ascii="Times New Roman" w:hAnsi="Times New Roman"/>
          <w:sz w:val="28"/>
          <w:szCs w:val="28"/>
        </w:rPr>
        <w:t>Ed</w:t>
      </w:r>
      <w:r>
        <w:rPr>
          <w:rFonts w:ascii="Times New Roman" w:hAnsi="Times New Roman"/>
          <w:sz w:val="28"/>
          <w:szCs w:val="28"/>
        </w:rPr>
        <w:t>mauro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Dier</w:t>
      </w:r>
      <w:proofErr w:type="spellEnd"/>
      <w:r>
        <w:rPr>
          <w:rFonts w:ascii="Times New Roman" w:hAnsi="Times New Roman"/>
          <w:sz w:val="28"/>
          <w:szCs w:val="28"/>
        </w:rPr>
        <w:t xml:space="preserve"> Dias Nascimento</w:t>
      </w:r>
      <w:r w:rsidRPr="00A90A0B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REPUBLICANOS</w:t>
      </w:r>
      <w:r w:rsidRPr="00A90A0B">
        <w:rPr>
          <w:rFonts w:ascii="Times New Roman" w:hAnsi="Times New Roman"/>
          <w:sz w:val="28"/>
          <w:szCs w:val="28"/>
        </w:rPr>
        <w:t xml:space="preserve"> – </w:t>
      </w:r>
      <w:r w:rsidR="004901B0">
        <w:rPr>
          <w:rFonts w:ascii="Times New Roman" w:hAnsi="Times New Roman"/>
          <w:sz w:val="28"/>
          <w:szCs w:val="28"/>
        </w:rPr>
        <w:t>Presente</w:t>
      </w:r>
    </w:p>
    <w:p w:rsidR="00AC046E" w:rsidRPr="00A90A0B" w:rsidRDefault="00AC046E" w:rsidP="00AC046E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 xml:space="preserve">Vereador; </w:t>
      </w:r>
      <w:proofErr w:type="spellStart"/>
      <w:r>
        <w:rPr>
          <w:rFonts w:ascii="Times New Roman" w:hAnsi="Times New Roman"/>
          <w:sz w:val="28"/>
          <w:szCs w:val="28"/>
        </w:rPr>
        <w:t>Genivaldo</w:t>
      </w:r>
      <w:proofErr w:type="spellEnd"/>
      <w:r>
        <w:rPr>
          <w:rFonts w:ascii="Times New Roman" w:hAnsi="Times New Roman"/>
          <w:sz w:val="28"/>
          <w:szCs w:val="28"/>
        </w:rPr>
        <w:t xml:space="preserve"> Rodrigues Malheiros</w:t>
      </w:r>
      <w:r w:rsidRPr="00A90A0B">
        <w:rPr>
          <w:rFonts w:ascii="Times New Roman" w:hAnsi="Times New Roman"/>
          <w:sz w:val="28"/>
          <w:szCs w:val="28"/>
        </w:rPr>
        <w:t xml:space="preserve"> – PSB - Presente</w:t>
      </w:r>
    </w:p>
    <w:p w:rsidR="00AC046E" w:rsidRPr="00A90A0B" w:rsidRDefault="00AC046E" w:rsidP="00AC046E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 xml:space="preserve">Vereador; </w:t>
      </w:r>
      <w:r>
        <w:rPr>
          <w:rFonts w:ascii="Times New Roman" w:hAnsi="Times New Roman"/>
          <w:sz w:val="28"/>
          <w:szCs w:val="28"/>
        </w:rPr>
        <w:t xml:space="preserve">Irineu </w:t>
      </w:r>
      <w:proofErr w:type="spellStart"/>
      <w:r>
        <w:rPr>
          <w:rFonts w:ascii="Times New Roman" w:hAnsi="Times New Roman"/>
          <w:sz w:val="28"/>
          <w:szCs w:val="28"/>
        </w:rPr>
        <w:t>Sandeski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A90A0B">
        <w:rPr>
          <w:rFonts w:ascii="Times New Roman" w:hAnsi="Times New Roman"/>
          <w:sz w:val="28"/>
          <w:szCs w:val="28"/>
        </w:rPr>
        <w:t xml:space="preserve">– PL – Presente </w:t>
      </w:r>
    </w:p>
    <w:p w:rsidR="00AC046E" w:rsidRPr="00A90A0B" w:rsidRDefault="00AC046E" w:rsidP="00AC046E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 xml:space="preserve">Vereador; </w:t>
      </w:r>
      <w:r>
        <w:rPr>
          <w:rFonts w:ascii="Times New Roman" w:hAnsi="Times New Roman"/>
          <w:sz w:val="28"/>
          <w:szCs w:val="28"/>
        </w:rPr>
        <w:t xml:space="preserve">Jeferson da Silva Santos </w:t>
      </w:r>
      <w:r w:rsidRPr="00A90A0B">
        <w:rPr>
          <w:rFonts w:ascii="Times New Roman" w:hAnsi="Times New Roman"/>
          <w:sz w:val="28"/>
          <w:szCs w:val="28"/>
        </w:rPr>
        <w:t>– P</w:t>
      </w:r>
      <w:r>
        <w:rPr>
          <w:rFonts w:ascii="Times New Roman" w:hAnsi="Times New Roman"/>
          <w:sz w:val="28"/>
          <w:szCs w:val="28"/>
        </w:rPr>
        <w:t>L</w:t>
      </w:r>
      <w:r w:rsidRPr="00A90A0B">
        <w:rPr>
          <w:rFonts w:ascii="Times New Roman" w:hAnsi="Times New Roman"/>
          <w:sz w:val="28"/>
          <w:szCs w:val="28"/>
        </w:rPr>
        <w:t xml:space="preserve"> – Presente </w:t>
      </w:r>
    </w:p>
    <w:p w:rsidR="00AC046E" w:rsidRPr="00A90A0B" w:rsidRDefault="00AC046E" w:rsidP="00AC046E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 xml:space="preserve">Vereador; </w:t>
      </w:r>
      <w:r>
        <w:rPr>
          <w:rFonts w:ascii="Times New Roman" w:hAnsi="Times New Roman"/>
          <w:sz w:val="28"/>
          <w:szCs w:val="28"/>
        </w:rPr>
        <w:t>Marcel Menezes Meurer</w:t>
      </w:r>
      <w:r w:rsidRPr="00A90A0B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MDB</w:t>
      </w:r>
      <w:r w:rsidRPr="00A90A0B">
        <w:rPr>
          <w:rFonts w:ascii="Times New Roman" w:hAnsi="Times New Roman"/>
          <w:sz w:val="28"/>
          <w:szCs w:val="28"/>
        </w:rPr>
        <w:t xml:space="preserve"> – </w:t>
      </w:r>
      <w:r w:rsidR="004901B0">
        <w:rPr>
          <w:rFonts w:ascii="Times New Roman" w:hAnsi="Times New Roman"/>
          <w:sz w:val="28"/>
          <w:szCs w:val="28"/>
        </w:rPr>
        <w:t>Ausente</w:t>
      </w:r>
      <w:r w:rsidRPr="00A90A0B">
        <w:rPr>
          <w:rFonts w:ascii="Times New Roman" w:hAnsi="Times New Roman"/>
          <w:sz w:val="28"/>
          <w:szCs w:val="28"/>
        </w:rPr>
        <w:t xml:space="preserve">   </w:t>
      </w:r>
    </w:p>
    <w:p w:rsidR="00AC046E" w:rsidRPr="00A90A0B" w:rsidRDefault="00AC046E" w:rsidP="00AC046E">
      <w:pPr>
        <w:rPr>
          <w:rFonts w:ascii="Times New Roman" w:hAnsi="Times New Roman"/>
          <w:b/>
          <w:sz w:val="28"/>
          <w:szCs w:val="28"/>
          <w:u w:val="single"/>
        </w:rPr>
      </w:pPr>
      <w:r w:rsidRPr="00A90A0B">
        <w:rPr>
          <w:rFonts w:ascii="Times New Roman" w:hAnsi="Times New Roman"/>
          <w:sz w:val="28"/>
          <w:szCs w:val="28"/>
        </w:rPr>
        <w:t>Vereador; Ma</w:t>
      </w:r>
      <w:r>
        <w:rPr>
          <w:rFonts w:ascii="Times New Roman" w:hAnsi="Times New Roman"/>
          <w:sz w:val="28"/>
          <w:szCs w:val="28"/>
        </w:rPr>
        <w:t>uro Alves</w:t>
      </w:r>
      <w:r w:rsidRPr="00A90A0B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PSB</w:t>
      </w:r>
      <w:r w:rsidRPr="00A90A0B">
        <w:rPr>
          <w:rFonts w:ascii="Times New Roman" w:hAnsi="Times New Roman"/>
          <w:sz w:val="28"/>
          <w:szCs w:val="28"/>
        </w:rPr>
        <w:t xml:space="preserve"> – Presente </w:t>
      </w:r>
    </w:p>
    <w:p w:rsidR="00AC046E" w:rsidRPr="00A90A0B" w:rsidRDefault="00AC046E" w:rsidP="00AC046E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 xml:space="preserve">Vereador; </w:t>
      </w:r>
      <w:r>
        <w:rPr>
          <w:rFonts w:ascii="Times New Roman" w:hAnsi="Times New Roman"/>
          <w:sz w:val="28"/>
          <w:szCs w:val="28"/>
        </w:rPr>
        <w:t>Raquel Garcia Barbosa Gomes de Souza</w:t>
      </w:r>
      <w:r w:rsidRPr="00A90A0B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UNIÃO BRASIL</w:t>
      </w:r>
      <w:r w:rsidRPr="00A90A0B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Presente</w:t>
      </w:r>
    </w:p>
    <w:p w:rsidR="00AC046E" w:rsidRDefault="00AC046E" w:rsidP="00AC046E">
      <w:pPr>
        <w:jc w:val="both"/>
        <w:rPr>
          <w:rFonts w:ascii="Times New Roman" w:hAnsi="Times New Roman"/>
          <w:sz w:val="24"/>
          <w:szCs w:val="24"/>
        </w:rPr>
      </w:pPr>
    </w:p>
    <w:p w:rsidR="00AC046E" w:rsidRDefault="00AC046E" w:rsidP="00AC046E">
      <w:pPr>
        <w:jc w:val="both"/>
        <w:rPr>
          <w:rFonts w:ascii="Times New Roman" w:hAnsi="Times New Roman"/>
          <w:sz w:val="24"/>
          <w:szCs w:val="24"/>
        </w:rPr>
      </w:pPr>
    </w:p>
    <w:p w:rsidR="00AC046E" w:rsidRPr="00477BDD" w:rsidRDefault="00AC046E" w:rsidP="00AC046E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Plenário das deliberações, </w:t>
      </w:r>
      <w:r w:rsidRPr="00477BDD">
        <w:rPr>
          <w:rFonts w:ascii="Times New Roman" w:hAnsi="Times New Roman"/>
          <w:sz w:val="28"/>
          <w:szCs w:val="28"/>
        </w:rPr>
        <w:t>Itanhangá/MT,</w:t>
      </w:r>
      <w:r>
        <w:rPr>
          <w:rFonts w:ascii="Times New Roman" w:hAnsi="Times New Roman"/>
          <w:sz w:val="28"/>
          <w:szCs w:val="28"/>
        </w:rPr>
        <w:t xml:space="preserve"> </w:t>
      </w:r>
      <w:r w:rsidR="00CD0343">
        <w:rPr>
          <w:rFonts w:ascii="Times New Roman" w:hAnsi="Times New Roman"/>
          <w:sz w:val="28"/>
          <w:szCs w:val="28"/>
        </w:rPr>
        <w:t>28</w:t>
      </w:r>
      <w:bookmarkStart w:id="0" w:name="_GoBack"/>
      <w:bookmarkEnd w:id="0"/>
      <w:r w:rsidRPr="00477BDD">
        <w:rPr>
          <w:rFonts w:ascii="Times New Roman" w:hAnsi="Times New Roman"/>
          <w:sz w:val="28"/>
          <w:szCs w:val="28"/>
        </w:rPr>
        <w:t xml:space="preserve"> </w:t>
      </w:r>
      <w:r w:rsidR="004901B0">
        <w:rPr>
          <w:rFonts w:ascii="Times New Roman" w:hAnsi="Times New Roman"/>
          <w:sz w:val="28"/>
          <w:szCs w:val="28"/>
        </w:rPr>
        <w:t>abril</w:t>
      </w:r>
      <w:r w:rsidRPr="00477BDD">
        <w:rPr>
          <w:rFonts w:ascii="Times New Roman" w:hAnsi="Times New Roman"/>
          <w:sz w:val="28"/>
          <w:szCs w:val="28"/>
        </w:rPr>
        <w:t xml:space="preserve"> de 202</w:t>
      </w:r>
      <w:r>
        <w:rPr>
          <w:rFonts w:ascii="Times New Roman" w:hAnsi="Times New Roman"/>
          <w:sz w:val="28"/>
          <w:szCs w:val="28"/>
        </w:rPr>
        <w:t>5</w:t>
      </w:r>
      <w:r w:rsidRPr="00477BDD">
        <w:rPr>
          <w:rFonts w:ascii="Times New Roman" w:hAnsi="Times New Roman"/>
          <w:sz w:val="28"/>
          <w:szCs w:val="28"/>
        </w:rPr>
        <w:t>.</w:t>
      </w:r>
    </w:p>
    <w:p w:rsidR="00AC046E" w:rsidRDefault="00AC046E" w:rsidP="00AC046E">
      <w:pPr>
        <w:rPr>
          <w:rFonts w:ascii="Times New Roman" w:hAnsi="Times New Roman"/>
          <w:sz w:val="28"/>
          <w:szCs w:val="28"/>
        </w:rPr>
      </w:pPr>
    </w:p>
    <w:p w:rsidR="00AC046E" w:rsidRPr="003A3DB1" w:rsidRDefault="00AC046E" w:rsidP="00AC046E">
      <w:pPr>
        <w:rPr>
          <w:rFonts w:ascii="Times New Roman" w:hAnsi="Times New Roman"/>
          <w:sz w:val="28"/>
          <w:szCs w:val="28"/>
        </w:rPr>
      </w:pPr>
    </w:p>
    <w:p w:rsidR="00AC046E" w:rsidRPr="003A3DB1" w:rsidRDefault="00AC046E" w:rsidP="00AC04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046E" w:rsidRPr="003A3DB1" w:rsidRDefault="00AC046E" w:rsidP="00AC046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Irineu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Sandeski</w:t>
      </w:r>
      <w:proofErr w:type="spellEnd"/>
    </w:p>
    <w:p w:rsidR="00AC046E" w:rsidRPr="003A3DB1" w:rsidRDefault="00AC046E" w:rsidP="00AC046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3A3DB1">
        <w:rPr>
          <w:rFonts w:ascii="Times New Roman" w:eastAsia="Times New Roman" w:hAnsi="Times New Roman"/>
          <w:b/>
          <w:sz w:val="24"/>
          <w:szCs w:val="24"/>
        </w:rPr>
        <w:t xml:space="preserve">Presidente </w:t>
      </w:r>
    </w:p>
    <w:p w:rsidR="00AC046E" w:rsidRPr="003A3DB1" w:rsidRDefault="00AC046E" w:rsidP="00AC046E">
      <w:pPr>
        <w:tabs>
          <w:tab w:val="left" w:pos="2051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3A3DB1">
        <w:rPr>
          <w:rFonts w:ascii="Times New Roman" w:eastAsia="Times New Roman" w:hAnsi="Times New Roman"/>
          <w:b/>
          <w:sz w:val="24"/>
          <w:szCs w:val="24"/>
        </w:rPr>
        <w:t>Câmara Municipal de Itanhangá.</w:t>
      </w:r>
    </w:p>
    <w:p w:rsidR="00AC046E" w:rsidRPr="003A3DB1" w:rsidRDefault="00AC046E" w:rsidP="00AC046E">
      <w:pPr>
        <w:rPr>
          <w:rFonts w:ascii="Times New Roman" w:hAnsi="Times New Roman"/>
          <w:sz w:val="28"/>
          <w:szCs w:val="28"/>
        </w:rPr>
      </w:pPr>
    </w:p>
    <w:p w:rsidR="00E05401" w:rsidRDefault="00E05401" w:rsidP="00FC15F9">
      <w:pPr>
        <w:ind w:left="284" w:hanging="284"/>
      </w:pPr>
    </w:p>
    <w:sectPr w:rsidR="00E05401" w:rsidSect="00FC15F9">
      <w:headerReference w:type="default" r:id="rId6"/>
      <w:footerReference w:type="default" r:id="rId7"/>
      <w:pgSz w:w="11906" w:h="16838"/>
      <w:pgMar w:top="1417" w:right="1133" w:bottom="709" w:left="1418" w:header="284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15F9" w:rsidRDefault="00FC15F9" w:rsidP="00FC15F9">
      <w:pPr>
        <w:spacing w:after="0" w:line="240" w:lineRule="auto"/>
      </w:pPr>
      <w:r>
        <w:separator/>
      </w:r>
    </w:p>
  </w:endnote>
  <w:endnote w:type="continuationSeparator" w:id="0">
    <w:p w:rsidR="00FC15F9" w:rsidRDefault="00FC15F9" w:rsidP="00FC1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15F9" w:rsidRPr="00FC15F9" w:rsidRDefault="00FC15F9" w:rsidP="00FC15F9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  <w:lang w:eastAsia="en-US"/>
      </w:rPr>
    </w:pPr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 xml:space="preserve">Rua Florianópolis, n° 217, </w:t>
    </w:r>
    <w:proofErr w:type="spellStart"/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>Cx</w:t>
    </w:r>
    <w:proofErr w:type="spellEnd"/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 xml:space="preserve"> Postal 69 - CEP: 78.579-000 - Itanhangá/MT - CNPJ: 07.209.260/0001-10.</w:t>
    </w:r>
  </w:p>
  <w:p w:rsidR="00FC15F9" w:rsidRPr="00FC15F9" w:rsidRDefault="00FC15F9" w:rsidP="00FC15F9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>E-mail:</w:t>
    </w:r>
    <w:r w:rsidRPr="00FC15F9">
      <w:rPr>
        <w:rFonts w:ascii="Times New Roman" w:eastAsia="Calibri" w:hAnsi="Times New Roman" w:cs="Times New Roman"/>
        <w:color w:val="0000FF"/>
        <w:sz w:val="21"/>
        <w:szCs w:val="21"/>
      </w:rPr>
      <w:t xml:space="preserve"> </w:t>
    </w:r>
    <w:hyperlink r:id="rId1" w:tgtFrame="_blank" w:history="1">
      <w:r w:rsidRPr="00FC15F9">
        <w:rPr>
          <w:rFonts w:ascii="Times New Roman" w:eastAsia="Calibri" w:hAnsi="Times New Roman" w:cs="Times New Roman"/>
          <w:color w:val="0000FF"/>
          <w:sz w:val="21"/>
          <w:szCs w:val="21"/>
          <w:u w:val="single"/>
        </w:rPr>
        <w:t>secretaria@camaraitanhanga.mt.gov.br</w:t>
      </w:r>
    </w:hyperlink>
    <w:r w:rsidRPr="00FC15F9">
      <w:rPr>
        <w:rFonts w:ascii="Times New Roman" w:eastAsia="Calibri" w:hAnsi="Times New Roman" w:cs="Times New Roman"/>
        <w:color w:val="000000"/>
        <w:sz w:val="21"/>
        <w:szCs w:val="21"/>
      </w:rPr>
      <w:t xml:space="preserve">  </w:t>
    </w:r>
    <w:r w:rsidRPr="00FC15F9">
      <w:rPr>
        <w:rFonts w:ascii="Times New Roman" w:eastAsia="Calibri" w:hAnsi="Times New Roman" w:cs="Times New Roman"/>
        <w:sz w:val="21"/>
        <w:szCs w:val="21"/>
      </w:rPr>
      <w:t xml:space="preserve">  </w:t>
    </w:r>
    <w:hyperlink r:id="rId2" w:history="1">
      <w:r w:rsidRPr="00FC15F9">
        <w:rPr>
          <w:rFonts w:ascii="Times New Roman" w:eastAsia="Calibri" w:hAnsi="Times New Roman" w:cs="Times New Roman"/>
          <w:color w:val="0000FF"/>
          <w:sz w:val="21"/>
          <w:szCs w:val="21"/>
          <w:u w:val="single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15F9" w:rsidRDefault="00FC15F9" w:rsidP="00FC15F9">
      <w:pPr>
        <w:spacing w:after="0" w:line="240" w:lineRule="auto"/>
      </w:pPr>
      <w:r>
        <w:separator/>
      </w:r>
    </w:p>
  </w:footnote>
  <w:footnote w:type="continuationSeparator" w:id="0">
    <w:p w:rsidR="00FC15F9" w:rsidRDefault="00FC15F9" w:rsidP="00FC1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15F9" w:rsidRPr="00FC15F9" w:rsidRDefault="00FC15F9" w:rsidP="00FC15F9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</w:rPr>
    </w:pPr>
    <w:r w:rsidRPr="00FC15F9">
      <w:rPr>
        <w:rFonts w:ascii="Times New Roman" w:eastAsia="Calibri" w:hAnsi="Times New Roman" w:cs="Times New Roman"/>
        <w:b/>
        <w:noProof/>
        <w:color w:val="0000FF"/>
        <w:sz w:val="24"/>
        <w:szCs w:val="24"/>
      </w:rPr>
      <w:drawing>
        <wp:anchor distT="0" distB="0" distL="114300" distR="114300" simplePos="0" relativeHeight="251659264" behindDoc="0" locked="0" layoutInCell="1" allowOverlap="1" wp14:anchorId="1BCC7CD9" wp14:editId="0EDE613C">
          <wp:simplePos x="0" y="0"/>
          <wp:positionH relativeFrom="margin">
            <wp:posOffset>217170</wp:posOffset>
          </wp:positionH>
          <wp:positionV relativeFrom="paragraph">
            <wp:posOffset>7620</wp:posOffset>
          </wp:positionV>
          <wp:extent cx="987085" cy="761365"/>
          <wp:effectExtent l="0" t="0" r="3810" b="635"/>
          <wp:wrapNone/>
          <wp:docPr id="23" name="Imagem 2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2727" cy="7657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15F9">
      <w:rPr>
        <w:rFonts w:ascii="Calibri" w:eastAsia="Calibri" w:hAnsi="Calibri" w:cs="Times New Roman"/>
        <w:b/>
        <w:color w:val="0000FF"/>
        <w:sz w:val="44"/>
        <w:szCs w:val="44"/>
      </w:rPr>
      <w:tab/>
    </w:r>
    <w:r w:rsidRPr="00FC15F9">
      <w:rPr>
        <w:rFonts w:ascii="Times New Roman" w:eastAsia="Calibri" w:hAnsi="Times New Roman" w:cs="Times New Roman"/>
        <w:b/>
        <w:color w:val="0000FF"/>
        <w:sz w:val="44"/>
        <w:szCs w:val="44"/>
      </w:rPr>
      <w:t>Estado de Mato Grosso</w:t>
    </w:r>
  </w:p>
  <w:p w:rsidR="00FC15F9" w:rsidRPr="00FC15F9" w:rsidRDefault="00FC15F9" w:rsidP="00FC15F9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</w:pP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                                 </w:t>
    </w:r>
    <w:r w:rsidRPr="00FC15F9"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  <w:t>Câmara Municipal de Itanhangá</w:t>
    </w:r>
  </w:p>
  <w:p w:rsidR="00FC15F9" w:rsidRPr="00FC15F9" w:rsidRDefault="00FC15F9" w:rsidP="00FC15F9">
    <w:pPr>
      <w:spacing w:after="0" w:line="240" w:lineRule="auto"/>
      <w:rPr>
        <w:rFonts w:ascii="Times New Roman" w:eastAsia="Calibri" w:hAnsi="Times New Roman" w:cs="Times New Roman"/>
        <w:b/>
        <w:color w:val="0000FF"/>
        <w:sz w:val="24"/>
        <w:szCs w:val="24"/>
      </w:rPr>
    </w:pP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                                                    Gestão 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5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>/202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8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– Biênio 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5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- 202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6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. </w:t>
    </w:r>
  </w:p>
  <w:p w:rsidR="00FC15F9" w:rsidRDefault="00FC15F9" w:rsidP="00FC15F9">
    <w:pPr>
      <w:spacing w:after="0" w:line="240" w:lineRule="auto"/>
    </w:pP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5F9"/>
    <w:rsid w:val="002539AB"/>
    <w:rsid w:val="003B1008"/>
    <w:rsid w:val="004901B0"/>
    <w:rsid w:val="00954649"/>
    <w:rsid w:val="009D1653"/>
    <w:rsid w:val="00AC046E"/>
    <w:rsid w:val="00AF4243"/>
    <w:rsid w:val="00CD0343"/>
    <w:rsid w:val="00E05401"/>
    <w:rsid w:val="00FC1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7E1E23"/>
  <w15:chartTrackingRefBased/>
  <w15:docId w15:val="{2425CD2E-6787-441A-A130-01C96F9E0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15F9"/>
  </w:style>
  <w:style w:type="paragraph" w:styleId="Rodap">
    <w:name w:val="footer"/>
    <w:basedOn w:val="Normal"/>
    <w:link w:val="Rodap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15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2</cp:revision>
  <dcterms:created xsi:type="dcterms:W3CDTF">2025-05-27T19:19:00Z</dcterms:created>
  <dcterms:modified xsi:type="dcterms:W3CDTF">2025-05-27T19:19:00Z</dcterms:modified>
</cp:coreProperties>
</file>