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606E" w14:textId="77777777" w:rsidR="00446A7D" w:rsidRPr="00446A7D" w:rsidRDefault="00446A7D" w:rsidP="00446A7D">
      <w:pPr>
        <w:tabs>
          <w:tab w:val="left" w:pos="2051"/>
        </w:tabs>
        <w:suppressAutoHyphens/>
        <w:autoSpaceDN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sz w:val="24"/>
          <w:szCs w:val="24"/>
        </w:rPr>
      </w:pPr>
    </w:p>
    <w:p w14:paraId="55FD6408" w14:textId="77777777" w:rsidR="00446A7D" w:rsidRPr="00446A7D" w:rsidRDefault="00446A7D" w:rsidP="00446A7D">
      <w:pPr>
        <w:widowControl w:val="0"/>
        <w:suppressAutoHyphens/>
        <w:autoSpaceDN w:val="0"/>
        <w:spacing w:after="120" w:line="240" w:lineRule="auto"/>
        <w:ind w:right="-285"/>
        <w:jc w:val="center"/>
        <w:textAlignment w:val="baseline"/>
        <w:rPr>
          <w:rFonts w:ascii="Courier New" w:eastAsia="SimSun" w:hAnsi="Courier New" w:cs="Lucida Sans"/>
          <w:b/>
          <w:kern w:val="3"/>
          <w:sz w:val="40"/>
          <w:szCs w:val="24"/>
          <w:lang w:eastAsia="zh-CN" w:bidi="hi-IN"/>
        </w:rPr>
      </w:pPr>
      <w:r w:rsidRPr="00446A7D">
        <w:rPr>
          <w:rFonts w:ascii="Courier New" w:eastAsia="SimSun" w:hAnsi="Courier New" w:cs="Lucida Sans"/>
          <w:b/>
          <w:kern w:val="3"/>
          <w:sz w:val="40"/>
          <w:szCs w:val="24"/>
          <w:lang w:eastAsia="zh-CN" w:bidi="hi-IN"/>
        </w:rPr>
        <w:t>EDITAL Nº02/2025</w:t>
      </w:r>
    </w:p>
    <w:p w14:paraId="74F35B59" w14:textId="77777777" w:rsidR="00446A7D" w:rsidRP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7045A5F" w14:textId="77777777" w:rsidR="00446A7D" w:rsidRP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Courier New" w:eastAsia="SimSun" w:hAnsi="Courier New" w:cs="Lucida Sans"/>
          <w:b/>
          <w:color w:val="000000"/>
          <w:kern w:val="3"/>
          <w:sz w:val="28"/>
          <w:szCs w:val="24"/>
          <w:u w:val="single"/>
          <w:lang w:eastAsia="zh-CN" w:bidi="hi-IN"/>
        </w:rPr>
      </w:pPr>
      <w:r w:rsidRPr="00446A7D">
        <w:rPr>
          <w:rFonts w:ascii="Courier New" w:eastAsia="SimSun" w:hAnsi="Courier New" w:cs="Lucida Sans"/>
          <w:b/>
          <w:color w:val="000000"/>
          <w:kern w:val="3"/>
          <w:sz w:val="28"/>
          <w:szCs w:val="24"/>
          <w:u w:val="single"/>
          <w:lang w:eastAsia="zh-CN" w:bidi="hi-IN"/>
        </w:rPr>
        <w:t>COMUNICADO PARA CONHECIMENTO AO PÚBLICO GERAL.</w:t>
      </w:r>
    </w:p>
    <w:p w14:paraId="3D0BBDDC" w14:textId="77777777" w:rsidR="00446A7D" w:rsidRP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 w:firstLine="1134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2982939" w14:textId="77777777" w:rsid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 w:firstLine="1134"/>
        <w:jc w:val="both"/>
        <w:textAlignment w:val="baseline"/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</w:pPr>
    </w:p>
    <w:p w14:paraId="1FA2B4EA" w14:textId="77777777" w:rsid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 w:firstLine="1134"/>
        <w:jc w:val="both"/>
        <w:textAlignment w:val="baseline"/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</w:pPr>
    </w:p>
    <w:p w14:paraId="53F5B190" w14:textId="77777777" w:rsid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 w:firstLine="1134"/>
        <w:jc w:val="both"/>
        <w:textAlignment w:val="baseline"/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</w:pPr>
    </w:p>
    <w:p w14:paraId="067F887A" w14:textId="50A04576" w:rsid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 w:firstLine="1134"/>
        <w:jc w:val="both"/>
        <w:textAlignment w:val="baseline"/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</w:pPr>
      <w:r w:rsidRPr="00446A7D"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  <w:t xml:space="preserve">O Senhor </w:t>
      </w:r>
      <w:r w:rsidRPr="00446A7D">
        <w:rPr>
          <w:rFonts w:ascii="Courier New" w:eastAsia="Times New Roman" w:hAnsi="Courier New" w:cs="Courier New"/>
          <w:b/>
          <w:bCs/>
          <w:kern w:val="3"/>
          <w:sz w:val="24"/>
          <w:szCs w:val="24"/>
          <w:lang w:eastAsia="zh-CN" w:bidi="hi-IN"/>
        </w:rPr>
        <w:t>IRINEU SANDESKI,</w:t>
      </w:r>
      <w:r w:rsidRPr="00446A7D"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  <w:t>, Presidente da Câmara Municipal de Itanhangá, no uso de suas atribuições legais e cumprindo os a disposição contida no Art. 31, § 3º da Constituição Federal, Art. 209 da Constituição do Estado de Mato Grosso e dispositivos legais e considerando o disposto no art. 48 § 1º do da Lei Orgânica Municipal e art. 200 do Regimento Interno;</w:t>
      </w:r>
    </w:p>
    <w:p w14:paraId="2F9590CB" w14:textId="77777777" w:rsidR="00446A7D" w:rsidRP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 w:firstLine="1134"/>
        <w:jc w:val="both"/>
        <w:textAlignment w:val="baseline"/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</w:pPr>
    </w:p>
    <w:p w14:paraId="65A364D8" w14:textId="77777777" w:rsidR="00446A7D" w:rsidRP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86098F8" w14:textId="77777777" w:rsidR="00446A7D" w:rsidRP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Courier New" w:eastAsia="SimSun" w:hAnsi="Courier New" w:cs="Lucida Sans"/>
          <w:b/>
          <w:color w:val="000000"/>
          <w:kern w:val="3"/>
          <w:sz w:val="28"/>
          <w:szCs w:val="24"/>
          <w:lang w:eastAsia="zh-CN" w:bidi="hi-IN"/>
        </w:rPr>
      </w:pPr>
      <w:r w:rsidRPr="00446A7D">
        <w:rPr>
          <w:rFonts w:ascii="Courier New" w:eastAsia="SimSun" w:hAnsi="Courier New" w:cs="Lucida Sans"/>
          <w:b/>
          <w:color w:val="000000"/>
          <w:kern w:val="3"/>
          <w:sz w:val="28"/>
          <w:szCs w:val="24"/>
          <w:lang w:eastAsia="zh-CN" w:bidi="hi-IN"/>
        </w:rPr>
        <w:t>RESOLVE:</w:t>
      </w:r>
    </w:p>
    <w:p w14:paraId="3CD94E84" w14:textId="17E075D1" w:rsid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914A400" w14:textId="47E45C02" w:rsid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EAA818F" w14:textId="77777777" w:rsidR="00446A7D" w:rsidRP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7A5F16C" w14:textId="77777777" w:rsidR="00446A7D" w:rsidRPr="00446A7D" w:rsidRDefault="00446A7D" w:rsidP="00446A7D">
      <w:pPr>
        <w:widowControl w:val="0"/>
        <w:shd w:val="clear" w:color="auto" w:fill="FFFFFF"/>
        <w:suppressAutoHyphens/>
        <w:autoSpaceDN w:val="0"/>
        <w:spacing w:after="0" w:line="240" w:lineRule="auto"/>
        <w:ind w:right="-285" w:firstLine="1134"/>
        <w:jc w:val="both"/>
        <w:textAlignment w:val="baseline"/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</w:pPr>
      <w:r w:rsidRPr="00446A7D"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  <w:t xml:space="preserve">Comunicar a todos os munícipes que </w:t>
      </w:r>
      <w:r w:rsidRPr="00446A7D">
        <w:rPr>
          <w:rFonts w:ascii="Courier New" w:eastAsia="SimSun" w:hAnsi="Courier New" w:cs="Lucida Sans"/>
          <w:b/>
          <w:color w:val="000000"/>
          <w:kern w:val="3"/>
          <w:sz w:val="28"/>
          <w:szCs w:val="24"/>
          <w:u w:val="single"/>
          <w:lang w:eastAsia="zh-CN" w:bidi="hi-IN"/>
        </w:rPr>
        <w:t>as Contas Anuais de Gestão</w:t>
      </w:r>
      <w:r w:rsidRPr="00446A7D"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  <w:t xml:space="preserve">, da Prefeitura Municipal de Itanhangá, referentes ao </w:t>
      </w:r>
      <w:r w:rsidRPr="00446A7D">
        <w:rPr>
          <w:rFonts w:ascii="Courier New" w:eastAsia="SimSun" w:hAnsi="Courier New" w:cs="Lucida Sans"/>
          <w:b/>
          <w:i/>
          <w:color w:val="000000"/>
          <w:kern w:val="3"/>
          <w:sz w:val="28"/>
          <w:szCs w:val="24"/>
          <w:u w:val="single"/>
          <w:lang w:eastAsia="zh-CN" w:bidi="hi-IN"/>
        </w:rPr>
        <w:t>Exercício Financeiro de 2024</w:t>
      </w:r>
      <w:r w:rsidRPr="00446A7D">
        <w:rPr>
          <w:rFonts w:ascii="Courier New" w:eastAsia="SimSun" w:hAnsi="Courier New" w:cs="Lucida Sans"/>
          <w:color w:val="000000"/>
          <w:kern w:val="3"/>
          <w:sz w:val="28"/>
          <w:szCs w:val="24"/>
          <w:lang w:eastAsia="zh-CN" w:bidi="hi-IN"/>
        </w:rPr>
        <w:t>, estarão à disposição para exame e apreciação dos Munícipes Itanhangaense pelo período de 60(sessenta)dias, a partir do dia 17 de fevereiro de 2025, na Secretaria geral e contabilidade da Câmara Municipal de Itanhangá, sito Rua Florianópolis, nº 217, Centro. No horário das 13:00 as 17:30 horas, de segunda a sexta feira, a qual poderá questionar-lhe sua legitimidade nos termos da Lei.</w:t>
      </w:r>
    </w:p>
    <w:p w14:paraId="14FD688B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right"/>
        <w:textAlignment w:val="baseline"/>
        <w:rPr>
          <w:rFonts w:ascii="Courier New" w:eastAsia="Times New Roman" w:hAnsi="Courier New" w:cs="Courier New"/>
        </w:rPr>
      </w:pPr>
    </w:p>
    <w:p w14:paraId="58A06660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</w:p>
    <w:p w14:paraId="1C844E77" w14:textId="118AD1C0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446A7D">
        <w:rPr>
          <w:rFonts w:ascii="Courier New" w:eastAsia="Times New Roman" w:hAnsi="Courier New" w:cs="Courier New"/>
          <w:sz w:val="24"/>
          <w:szCs w:val="24"/>
        </w:rPr>
        <w:t xml:space="preserve">Câmara Municipal de Itanhangá-MT, aos </w:t>
      </w:r>
      <w:r w:rsidR="00212E49">
        <w:rPr>
          <w:rFonts w:ascii="Courier New" w:eastAsia="Times New Roman" w:hAnsi="Courier New" w:cs="Courier New"/>
          <w:sz w:val="24"/>
          <w:szCs w:val="24"/>
        </w:rPr>
        <w:t>21</w:t>
      </w:r>
      <w:r w:rsidRPr="00446A7D">
        <w:rPr>
          <w:rFonts w:ascii="Courier New" w:eastAsia="Times New Roman" w:hAnsi="Courier New" w:cs="Courier New"/>
          <w:sz w:val="24"/>
          <w:szCs w:val="24"/>
        </w:rPr>
        <w:t xml:space="preserve"> de fevereiro de 2025.</w:t>
      </w:r>
    </w:p>
    <w:p w14:paraId="1AC2D9B0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right"/>
        <w:textAlignment w:val="baseline"/>
        <w:rPr>
          <w:rFonts w:ascii="Courier New" w:eastAsia="Times New Roman" w:hAnsi="Courier New" w:cs="Courier New"/>
        </w:rPr>
      </w:pPr>
    </w:p>
    <w:p w14:paraId="40260017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right"/>
        <w:textAlignment w:val="baseline"/>
        <w:rPr>
          <w:rFonts w:ascii="Courier New" w:eastAsia="Times New Roman" w:hAnsi="Courier New" w:cs="Courier New"/>
        </w:rPr>
      </w:pPr>
    </w:p>
    <w:p w14:paraId="289E5129" w14:textId="5C9C6B0F" w:rsidR="00446A7D" w:rsidRDefault="00446A7D" w:rsidP="00446A7D">
      <w:pPr>
        <w:suppressAutoHyphens/>
        <w:autoSpaceDN w:val="0"/>
        <w:spacing w:after="0" w:line="240" w:lineRule="auto"/>
        <w:ind w:right="-285"/>
        <w:jc w:val="right"/>
        <w:textAlignment w:val="baseline"/>
        <w:rPr>
          <w:rFonts w:ascii="Courier New" w:eastAsia="Times New Roman" w:hAnsi="Courier New" w:cs="Courier New"/>
        </w:rPr>
      </w:pPr>
    </w:p>
    <w:p w14:paraId="77C3FE21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right"/>
        <w:textAlignment w:val="baseline"/>
        <w:rPr>
          <w:rFonts w:ascii="Courier New" w:eastAsia="Times New Roman" w:hAnsi="Courier New" w:cs="Courier New"/>
        </w:rPr>
      </w:pPr>
    </w:p>
    <w:p w14:paraId="482EFF8D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right"/>
        <w:textAlignment w:val="baseline"/>
        <w:rPr>
          <w:rFonts w:ascii="Courier New" w:eastAsia="Times New Roman" w:hAnsi="Courier New" w:cs="Courier New"/>
        </w:rPr>
      </w:pPr>
    </w:p>
    <w:p w14:paraId="4E0E95BE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right"/>
        <w:textAlignment w:val="baseline"/>
        <w:rPr>
          <w:rFonts w:ascii="Courier New" w:eastAsia="Times New Roman" w:hAnsi="Courier New" w:cs="Courier New"/>
        </w:rPr>
      </w:pPr>
    </w:p>
    <w:p w14:paraId="20938BD7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7688D92" w14:textId="77777777" w:rsidR="00446A7D" w:rsidRPr="00446A7D" w:rsidRDefault="00446A7D" w:rsidP="00446A7D">
      <w:pPr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Courier New" w:eastAsia="Times New Roman" w:hAnsi="Courier New" w:cs="Courier New"/>
          <w:b/>
          <w:sz w:val="24"/>
          <w:szCs w:val="24"/>
        </w:rPr>
      </w:pPr>
      <w:r w:rsidRPr="00446A7D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157302ED" w14:textId="77777777" w:rsidR="00C10C04" w:rsidRDefault="00446A7D" w:rsidP="00C10C04">
      <w:pPr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Courier New" w:eastAsia="Times New Roman" w:hAnsi="Courier New" w:cs="Courier New"/>
          <w:b/>
          <w:sz w:val="24"/>
          <w:szCs w:val="24"/>
        </w:rPr>
      </w:pPr>
      <w:r w:rsidRPr="00446A7D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C10C04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1B9EC8EC" w14:textId="5E23B87E" w:rsidR="00212E49" w:rsidRPr="00446A7D" w:rsidRDefault="00446A7D" w:rsidP="00C10C04">
      <w:pPr>
        <w:suppressAutoHyphens/>
        <w:autoSpaceDN w:val="0"/>
        <w:spacing w:after="0" w:line="240" w:lineRule="auto"/>
        <w:ind w:right="-285"/>
        <w:jc w:val="center"/>
        <w:textAlignment w:val="baseline"/>
        <w:rPr>
          <w:rFonts w:ascii="Courier New" w:eastAsia="Times New Roman" w:hAnsi="Courier New" w:cs="Courier New"/>
          <w:b/>
          <w:sz w:val="24"/>
          <w:szCs w:val="24"/>
        </w:rPr>
      </w:pPr>
      <w:r w:rsidRPr="00446A7D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Start w:id="0" w:name="_GoBack"/>
      <w:bookmarkEnd w:id="0"/>
    </w:p>
    <w:sectPr w:rsidR="00212E49" w:rsidRPr="00446A7D" w:rsidSect="005C5B28">
      <w:headerReference w:type="default" r:id="rId7"/>
      <w:footerReference w:type="default" r:id="rId8"/>
      <w:pgSz w:w="11906" w:h="16838"/>
      <w:pgMar w:top="709" w:right="1418" w:bottom="1418" w:left="1134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30C42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6BC30C43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0C48" w14:textId="77777777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6BC30C49" w14:textId="77777777"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0C40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6BC30C41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0C44" w14:textId="77777777" w:rsidR="00907AD9" w:rsidRPr="00FC15F9" w:rsidRDefault="00011BF7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1702130276"/>
        <w:docPartObj>
          <w:docPartGallery w:val="Page Numbers (Margins)"/>
          <w:docPartUnique/>
        </w:docPartObj>
      </w:sdtPr>
      <w:sdtEndPr/>
      <w:sdtContent>
        <w:r w:rsidR="00230C6A" w:rsidRPr="00230C6A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C30C4A" wp14:editId="6BC30C4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30C4E" w14:textId="77777777" w:rsidR="00230C6A" w:rsidRDefault="00230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C30C4A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6BC30C4E" w14:textId="77777777" w:rsidR="00230C6A" w:rsidRDefault="00230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BC30C4C" wp14:editId="6BC30C4D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BC30C45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BC30C46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6BC30C47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BF7"/>
    <w:rsid w:val="00082D00"/>
    <w:rsid w:val="000E4891"/>
    <w:rsid w:val="00144E1F"/>
    <w:rsid w:val="001B179F"/>
    <w:rsid w:val="001D2EDC"/>
    <w:rsid w:val="00212E49"/>
    <w:rsid w:val="002264D1"/>
    <w:rsid w:val="00230C6A"/>
    <w:rsid w:val="002341E1"/>
    <w:rsid w:val="00285FF4"/>
    <w:rsid w:val="002A70E9"/>
    <w:rsid w:val="00310F1F"/>
    <w:rsid w:val="0038660E"/>
    <w:rsid w:val="003E072D"/>
    <w:rsid w:val="003F4DEE"/>
    <w:rsid w:val="00446A7D"/>
    <w:rsid w:val="0057359F"/>
    <w:rsid w:val="005C5B28"/>
    <w:rsid w:val="00627BFB"/>
    <w:rsid w:val="006E241B"/>
    <w:rsid w:val="00762A1E"/>
    <w:rsid w:val="00781D4F"/>
    <w:rsid w:val="008A00CA"/>
    <w:rsid w:val="008B24D7"/>
    <w:rsid w:val="008F0CC9"/>
    <w:rsid w:val="008F0FA0"/>
    <w:rsid w:val="00907AD9"/>
    <w:rsid w:val="00956FA0"/>
    <w:rsid w:val="009D0E99"/>
    <w:rsid w:val="009D1653"/>
    <w:rsid w:val="009D178A"/>
    <w:rsid w:val="009D4BB8"/>
    <w:rsid w:val="00B36B4D"/>
    <w:rsid w:val="00B82974"/>
    <w:rsid w:val="00BA3E46"/>
    <w:rsid w:val="00BC3193"/>
    <w:rsid w:val="00BF50B4"/>
    <w:rsid w:val="00C10C04"/>
    <w:rsid w:val="00C35491"/>
    <w:rsid w:val="00CA1006"/>
    <w:rsid w:val="00CE5E14"/>
    <w:rsid w:val="00CF150A"/>
    <w:rsid w:val="00D1095A"/>
    <w:rsid w:val="00D11D49"/>
    <w:rsid w:val="00D450ED"/>
    <w:rsid w:val="00D95EFA"/>
    <w:rsid w:val="00DA06AD"/>
    <w:rsid w:val="00DB0835"/>
    <w:rsid w:val="00DB6FB3"/>
    <w:rsid w:val="00DF7485"/>
    <w:rsid w:val="00E05401"/>
    <w:rsid w:val="00E3047C"/>
    <w:rsid w:val="00E32DEB"/>
    <w:rsid w:val="00E50E06"/>
    <w:rsid w:val="00F92653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2FDD4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2025-03-14T18:01:00Z</cp:lastPrinted>
  <dcterms:created xsi:type="dcterms:W3CDTF">2025-03-14T17:48:00Z</dcterms:created>
  <dcterms:modified xsi:type="dcterms:W3CDTF">2025-03-14T18:04:00Z</dcterms:modified>
</cp:coreProperties>
</file>