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2ACB04E8" w14:textId="46FE89C3" w:rsidR="00B02EF4" w:rsidRDefault="00B02EF4" w:rsidP="00B02EF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N°. 1</w:t>
      </w:r>
      <w:r w:rsidR="008F588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49880B74" w14:textId="77777777" w:rsidR="00B02EF4" w:rsidRDefault="00B02EF4" w:rsidP="00B02EF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32C2C73" w14:textId="77777777" w:rsidR="00B02EF4" w:rsidRDefault="00B02EF4" w:rsidP="00B02EF4">
      <w:pPr>
        <w:spacing w:after="0" w:line="276" w:lineRule="auto"/>
        <w:ind w:right="4961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Sumula: </w:t>
      </w:r>
      <w:r>
        <w:rPr>
          <w:rFonts w:ascii="Times New Roman" w:eastAsia="Times New Roman" w:hAnsi="Times New Roman"/>
          <w:b/>
        </w:rPr>
        <w:t>“dispõe Sobre o Período de Recesso Administrativo na Câmara Municipal de Itanhangá,</w:t>
      </w:r>
      <w:r>
        <w:rPr>
          <w:rFonts w:ascii="Times New Roman" w:hAnsi="Times New Roman"/>
          <w:b/>
        </w:rPr>
        <w:t xml:space="preserve"> e dá outras providências”.</w:t>
      </w:r>
    </w:p>
    <w:p w14:paraId="50B1D9F2" w14:textId="77777777" w:rsidR="00B02EF4" w:rsidRDefault="00B02EF4" w:rsidP="00B02EF4">
      <w:pPr>
        <w:pStyle w:val="SemEspaamento"/>
        <w:ind w:left="4536"/>
        <w:rPr>
          <w:rFonts w:ascii="Times New Roman" w:eastAsia="Times New Roman" w:hAnsi="Times New Roman"/>
          <w:b/>
        </w:rPr>
      </w:pPr>
    </w:p>
    <w:p w14:paraId="5202EC29" w14:textId="77777777" w:rsidR="00B02EF4" w:rsidRDefault="00B02EF4" w:rsidP="00B02EF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552ACA2B" w14:textId="77777777" w:rsidR="00B02EF4" w:rsidRDefault="00B02EF4" w:rsidP="00B02EF4">
      <w:pPr>
        <w:spacing w:after="0" w:line="240" w:lineRule="auto"/>
        <w:ind w:right="4394"/>
        <w:rPr>
          <w:rFonts w:eastAsia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</w:t>
      </w:r>
    </w:p>
    <w:p w14:paraId="7B2B2BF5" w14:textId="77777777" w:rsidR="00B02EF4" w:rsidRDefault="00B02EF4" w:rsidP="00B02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</w:rPr>
        <w:t>O PRESIDENTE DA CÂMARA MUNICIPAL DE ITANHANGÁ</w:t>
      </w:r>
      <w:r>
        <w:rPr>
          <w:rFonts w:ascii="Times New Roman" w:eastAsia="Times New Roman" w:hAnsi="Times New Roman"/>
          <w:sz w:val="24"/>
          <w:szCs w:val="24"/>
        </w:rPr>
        <w:t xml:space="preserve">, Estado de Mato Grosso, o Sr.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ZILMAR ALBUQUERQUE RODRIGUES, </w:t>
      </w:r>
      <w:r>
        <w:rPr>
          <w:rFonts w:ascii="Times New Roman" w:eastAsia="Times New Roman" w:hAnsi="Times New Roman"/>
          <w:sz w:val="24"/>
          <w:szCs w:val="24"/>
        </w:rPr>
        <w:t>no uso das suas atribuições legais que lhes são conferidas no Regimento Interno, e 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onsiderando as tradicionais festividades de fim de ano, bem como, o encerramento do exercício financeiro e o recesso parlamentar desta Casa de Leis;</w:t>
      </w:r>
    </w:p>
    <w:p w14:paraId="42424B0B" w14:textId="77777777" w:rsidR="00B02EF4" w:rsidRDefault="00B02EF4" w:rsidP="00B02EF4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445B459" w14:textId="399FA474" w:rsidR="00B02EF4" w:rsidRDefault="00B02EF4" w:rsidP="00B02EF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 recesso parlamentar de 17/07/202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30/07/202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previsto Regimento Interno desta Casa de Leis, </w:t>
      </w:r>
    </w:p>
    <w:p w14:paraId="01247B86" w14:textId="77777777" w:rsidR="00B02EF4" w:rsidRDefault="00B02EF4" w:rsidP="00B02EF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que nesse período as atividades parlamentares e administrativas são reduzidas, bem como levando em consideração o princípio da economicidade,</w:t>
      </w:r>
    </w:p>
    <w:p w14:paraId="6FA37834" w14:textId="77777777" w:rsidR="00B02EF4" w:rsidRDefault="00B02EF4" w:rsidP="00B02EF4">
      <w:pPr>
        <w:spacing w:after="0" w:line="240" w:lineRule="auto"/>
        <w:ind w:left="3261"/>
        <w:rPr>
          <w:rFonts w:ascii="Times New Roman" w:eastAsia="Times New Roman" w:hAnsi="Times New Roman"/>
          <w:b/>
          <w:sz w:val="24"/>
          <w:szCs w:val="24"/>
        </w:rPr>
      </w:pPr>
    </w:p>
    <w:p w14:paraId="6D474964" w14:textId="77777777" w:rsidR="00B02EF4" w:rsidRDefault="00B02EF4" w:rsidP="00B02EF4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62D77949" w14:textId="77777777" w:rsidR="00B02EF4" w:rsidRDefault="00B02EF4" w:rsidP="00B02E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54DE60" w14:textId="7DA05071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 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Fica declarado Recesso Administrativo, no período de 17 de julho de 202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à 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31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julho de 202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retornando as atividades administrativas no dia 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202</w:t>
      </w:r>
      <w:r w:rsidR="007C589F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5E4088D" w14:textId="77777777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828F6D8" w14:textId="77777777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– Não haverá expediente e atendimento ao público externo no período mencionado no artigo 1º, exceto as atividades necessárias e agendadas e inerentes ao bom funcionamento desta Casa de Leis.</w:t>
      </w:r>
    </w:p>
    <w:p w14:paraId="66928C6A" w14:textId="77777777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1F21B772" w14:textId="77777777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 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 caso de haver necessidade dos serviços, o Presidente da Câmara Municipal de Itanhangá, a qualquer tempo, solicitar o retorno de servidores as suas atividades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sem que com isso haja pagamento de qualquer hora extraordinária ou outro adicional.</w:t>
      </w:r>
    </w:p>
    <w:p w14:paraId="6B874A55" w14:textId="77777777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3B8861" w14:textId="77777777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4º - </w:t>
      </w:r>
      <w:r>
        <w:rPr>
          <w:rFonts w:ascii="Times New Roman" w:eastAsia="Times New Roman" w:hAnsi="Times New Roman"/>
          <w:bCs/>
          <w:color w:val="444444"/>
          <w:sz w:val="24"/>
          <w:szCs w:val="24"/>
          <w:lang w:eastAsia="pt-BR"/>
        </w:rPr>
        <w:t>Esta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portaria entrará em vigor na data de sua publicação, revogadas as disposições em contrário.</w:t>
      </w:r>
    </w:p>
    <w:p w14:paraId="46EBC17D" w14:textId="77777777" w:rsidR="00B02EF4" w:rsidRDefault="00B02EF4" w:rsidP="00B02EF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6AA07D" w14:textId="77777777" w:rsidR="00B02EF4" w:rsidRDefault="00B02EF4" w:rsidP="00B02EF4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E9BD192" w14:textId="77777777" w:rsidR="00B02EF4" w:rsidRDefault="00B02EF4" w:rsidP="00B02EF4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1AC3B90A" w14:textId="1B5EB787" w:rsidR="00B02EF4" w:rsidRDefault="00B02EF4" w:rsidP="00B02EF4">
      <w:pPr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Câmara Municipal de Itanhangá – MT, aos 1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dias do mês de ju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ho de 202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679AD84" w14:textId="1971C6F0" w:rsidR="00C25C86" w:rsidRPr="0047497C" w:rsidRDefault="00C25C86" w:rsidP="00C25C86">
      <w:pPr>
        <w:pStyle w:val="Default"/>
      </w:pPr>
      <w:bookmarkStart w:id="1" w:name="_Hlk54711942"/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52D332D8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bookmarkEnd w:id="1"/>
    <w:p w14:paraId="36ADDD84" w14:textId="1D222DE3" w:rsidR="001E69B4" w:rsidRPr="0094355F" w:rsidRDefault="001E69B4" w:rsidP="0027387A">
      <w:pPr>
        <w:pStyle w:val="SemEspaamento"/>
        <w:rPr>
          <w:rFonts w:ascii="Arial" w:hAnsi="Arial" w:cs="Arial"/>
          <w:color w:val="333333"/>
          <w:sz w:val="21"/>
          <w:szCs w:val="21"/>
        </w:rPr>
      </w:pPr>
    </w:p>
    <w:sectPr w:rsidR="001E69B4" w:rsidRPr="0094355F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3A70D4A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A0A7D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A0A7D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4A0A7D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4A0A7D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3662F8B6" w:rsidR="009A0C6D" w:rsidRPr="009A0C6D" w:rsidRDefault="009F6F52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u w:val="single"/>
        <w:lang w:eastAsia="pt-BR"/>
      </w:rPr>
      <w:t xml:space="preserve">E- mail: </w:t>
    </w:r>
    <w:hyperlink r:id="rId1" w:history="1">
      <w:r w:rsidRPr="00255D85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9A0C6D"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9A0C6D"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9A0C6D"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A1F1612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12EFB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6EAF"/>
    <w:rsid w:val="00123219"/>
    <w:rsid w:val="00132BC0"/>
    <w:rsid w:val="00175CCB"/>
    <w:rsid w:val="001A0B40"/>
    <w:rsid w:val="001E69B4"/>
    <w:rsid w:val="0022554B"/>
    <w:rsid w:val="00226887"/>
    <w:rsid w:val="00242D73"/>
    <w:rsid w:val="0027387A"/>
    <w:rsid w:val="002A5C3E"/>
    <w:rsid w:val="002F1FA3"/>
    <w:rsid w:val="0031322A"/>
    <w:rsid w:val="00313B1F"/>
    <w:rsid w:val="0037371D"/>
    <w:rsid w:val="00376011"/>
    <w:rsid w:val="00394589"/>
    <w:rsid w:val="003E0791"/>
    <w:rsid w:val="0040081B"/>
    <w:rsid w:val="00412DB6"/>
    <w:rsid w:val="00417EE4"/>
    <w:rsid w:val="0044217B"/>
    <w:rsid w:val="00442F9B"/>
    <w:rsid w:val="0047497C"/>
    <w:rsid w:val="00481B50"/>
    <w:rsid w:val="004A0A7D"/>
    <w:rsid w:val="004F1031"/>
    <w:rsid w:val="0050680A"/>
    <w:rsid w:val="005668B5"/>
    <w:rsid w:val="005775D0"/>
    <w:rsid w:val="005B0CEB"/>
    <w:rsid w:val="005C787E"/>
    <w:rsid w:val="00600ADB"/>
    <w:rsid w:val="006066D5"/>
    <w:rsid w:val="00623F68"/>
    <w:rsid w:val="0063369C"/>
    <w:rsid w:val="00641489"/>
    <w:rsid w:val="00643C02"/>
    <w:rsid w:val="00643FF3"/>
    <w:rsid w:val="006453B3"/>
    <w:rsid w:val="006625EB"/>
    <w:rsid w:val="006B6829"/>
    <w:rsid w:val="006C2FD8"/>
    <w:rsid w:val="006F1E98"/>
    <w:rsid w:val="00701FB7"/>
    <w:rsid w:val="00733595"/>
    <w:rsid w:val="0073604D"/>
    <w:rsid w:val="007421AE"/>
    <w:rsid w:val="00773ECB"/>
    <w:rsid w:val="00774ED2"/>
    <w:rsid w:val="00780B98"/>
    <w:rsid w:val="007822FD"/>
    <w:rsid w:val="007B3CB0"/>
    <w:rsid w:val="007C589F"/>
    <w:rsid w:val="007D20E6"/>
    <w:rsid w:val="007D25A4"/>
    <w:rsid w:val="007F5F5E"/>
    <w:rsid w:val="00811A7E"/>
    <w:rsid w:val="00816CC0"/>
    <w:rsid w:val="00844A4B"/>
    <w:rsid w:val="00874C80"/>
    <w:rsid w:val="008A679C"/>
    <w:rsid w:val="008B081F"/>
    <w:rsid w:val="008C2845"/>
    <w:rsid w:val="008D032A"/>
    <w:rsid w:val="008E24E6"/>
    <w:rsid w:val="008F5886"/>
    <w:rsid w:val="008F7770"/>
    <w:rsid w:val="00903799"/>
    <w:rsid w:val="009110EF"/>
    <w:rsid w:val="00911F33"/>
    <w:rsid w:val="0092758B"/>
    <w:rsid w:val="0094355F"/>
    <w:rsid w:val="00954325"/>
    <w:rsid w:val="00960FB1"/>
    <w:rsid w:val="00990B96"/>
    <w:rsid w:val="0099215B"/>
    <w:rsid w:val="0099310F"/>
    <w:rsid w:val="009A0C6D"/>
    <w:rsid w:val="009A73F8"/>
    <w:rsid w:val="009B4EF6"/>
    <w:rsid w:val="009C14CD"/>
    <w:rsid w:val="009C55AF"/>
    <w:rsid w:val="009C7A13"/>
    <w:rsid w:val="009D3583"/>
    <w:rsid w:val="009F6F52"/>
    <w:rsid w:val="00A00AAD"/>
    <w:rsid w:val="00A201C6"/>
    <w:rsid w:val="00A21DEF"/>
    <w:rsid w:val="00A50C18"/>
    <w:rsid w:val="00A53CB5"/>
    <w:rsid w:val="00A54AF1"/>
    <w:rsid w:val="00A93120"/>
    <w:rsid w:val="00AE5B44"/>
    <w:rsid w:val="00B02EF4"/>
    <w:rsid w:val="00B139DE"/>
    <w:rsid w:val="00B42570"/>
    <w:rsid w:val="00B4571D"/>
    <w:rsid w:val="00B47250"/>
    <w:rsid w:val="00B5660E"/>
    <w:rsid w:val="00B57DF1"/>
    <w:rsid w:val="00B67130"/>
    <w:rsid w:val="00B741BA"/>
    <w:rsid w:val="00B74253"/>
    <w:rsid w:val="00B7632F"/>
    <w:rsid w:val="00B80D26"/>
    <w:rsid w:val="00BB3A40"/>
    <w:rsid w:val="00BB7A4D"/>
    <w:rsid w:val="00BB7AC0"/>
    <w:rsid w:val="00BE6A7E"/>
    <w:rsid w:val="00C05089"/>
    <w:rsid w:val="00C07640"/>
    <w:rsid w:val="00C13956"/>
    <w:rsid w:val="00C25C86"/>
    <w:rsid w:val="00C50685"/>
    <w:rsid w:val="00C57E59"/>
    <w:rsid w:val="00C72C62"/>
    <w:rsid w:val="00CA18E6"/>
    <w:rsid w:val="00CE5822"/>
    <w:rsid w:val="00D22CC1"/>
    <w:rsid w:val="00D254B7"/>
    <w:rsid w:val="00D414B8"/>
    <w:rsid w:val="00D51E53"/>
    <w:rsid w:val="00D63F48"/>
    <w:rsid w:val="00D648EA"/>
    <w:rsid w:val="00E21FAD"/>
    <w:rsid w:val="00E23E5F"/>
    <w:rsid w:val="00E4416E"/>
    <w:rsid w:val="00EB4717"/>
    <w:rsid w:val="00EC06D4"/>
    <w:rsid w:val="00EE4245"/>
    <w:rsid w:val="00F26E37"/>
    <w:rsid w:val="00F42C53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6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9B4"/>
    <w:rPr>
      <w:b/>
      <w:bCs/>
    </w:rPr>
  </w:style>
  <w:style w:type="character" w:styleId="nfase">
    <w:name w:val="Emphasis"/>
    <w:basedOn w:val="Fontepargpadro"/>
    <w:uiPriority w:val="20"/>
    <w:qFormat/>
    <w:rsid w:val="001E69B4"/>
    <w:rPr>
      <w:i/>
      <w:iCs/>
    </w:rPr>
  </w:style>
  <w:style w:type="character" w:styleId="Hyperlink">
    <w:name w:val="Hyperlink"/>
    <w:basedOn w:val="Fontepargpadro"/>
    <w:uiPriority w:val="99"/>
    <w:unhideWhenUsed/>
    <w:rsid w:val="009F6F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6F52"/>
    <w:rPr>
      <w:color w:val="605E5C"/>
      <w:shd w:val="clear" w:color="auto" w:fill="E1DFDD"/>
    </w:rPr>
  </w:style>
  <w:style w:type="paragraph" w:customStyle="1" w:styleId="Standard">
    <w:name w:val="Standard"/>
    <w:rsid w:val="00B02EF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4329-ADD6-4726-8A7B-70D11422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5</cp:revision>
  <cp:lastPrinted>2024-05-28T20:15:00Z</cp:lastPrinted>
  <dcterms:created xsi:type="dcterms:W3CDTF">2024-07-16T19:52:00Z</dcterms:created>
  <dcterms:modified xsi:type="dcterms:W3CDTF">2024-07-16T19:54:00Z</dcterms:modified>
</cp:coreProperties>
</file>