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49DD0" w14:textId="77777777" w:rsidR="001263EE" w:rsidRPr="0040081B" w:rsidRDefault="001263EE" w:rsidP="001263EE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7386E962" w14:textId="1920662D" w:rsidR="001263EE" w:rsidRPr="0047497C" w:rsidRDefault="001263EE" w:rsidP="001263E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PORTARIA N°. </w:t>
      </w:r>
      <w:r>
        <w:rPr>
          <w:rFonts w:ascii="Times New Roman" w:hAnsi="Times New Roman"/>
          <w:b/>
          <w:sz w:val="24"/>
          <w:szCs w:val="24"/>
        </w:rPr>
        <w:t>0</w:t>
      </w:r>
      <w:r w:rsidR="008D14A9">
        <w:rPr>
          <w:rFonts w:ascii="Times New Roman" w:hAnsi="Times New Roman"/>
          <w:b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/</w:t>
      </w:r>
      <w:r w:rsidRPr="0047497C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24</w:t>
      </w:r>
    </w:p>
    <w:p w14:paraId="19B456FB" w14:textId="77777777" w:rsidR="001263EE" w:rsidRPr="0047497C" w:rsidRDefault="001263EE" w:rsidP="001263E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367990C2" w14:textId="08867256" w:rsidR="001263EE" w:rsidRPr="00807C25" w:rsidRDefault="001263EE" w:rsidP="001263EE">
      <w:pPr>
        <w:spacing w:after="0" w:line="276" w:lineRule="auto"/>
        <w:ind w:right="3825"/>
        <w:rPr>
          <w:rFonts w:ascii="Times New Roman" w:hAnsi="Times New Roman"/>
          <w:i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Sumula: </w:t>
      </w:r>
      <w:r w:rsidRPr="00807C25">
        <w:rPr>
          <w:rFonts w:ascii="Times New Roman" w:hAnsi="Times New Roman"/>
          <w:i/>
          <w:sz w:val="24"/>
          <w:szCs w:val="24"/>
        </w:rPr>
        <w:t>“</w:t>
      </w:r>
      <w:r w:rsidR="00BD09EE">
        <w:rPr>
          <w:rFonts w:ascii="Times New Roman" w:hAnsi="Times New Roman"/>
          <w:i/>
          <w:sz w:val="24"/>
          <w:szCs w:val="24"/>
        </w:rPr>
        <w:t xml:space="preserve">Nomeia </w:t>
      </w:r>
      <w:r w:rsidRPr="00807C25">
        <w:rPr>
          <w:rFonts w:ascii="Times New Roman" w:hAnsi="Times New Roman"/>
          <w:i/>
          <w:sz w:val="24"/>
          <w:szCs w:val="24"/>
        </w:rPr>
        <w:t xml:space="preserve">Servidora que menciona e </w:t>
      </w:r>
      <w:r w:rsidR="00807C25" w:rsidRPr="00807C25">
        <w:rPr>
          <w:rFonts w:ascii="Times New Roman" w:hAnsi="Times New Roman"/>
          <w:i/>
          <w:sz w:val="24"/>
          <w:szCs w:val="24"/>
        </w:rPr>
        <w:t>das outras providências”</w:t>
      </w:r>
      <w:r w:rsidRPr="00807C25">
        <w:rPr>
          <w:rFonts w:ascii="Times New Roman" w:hAnsi="Times New Roman"/>
          <w:i/>
          <w:sz w:val="24"/>
          <w:szCs w:val="24"/>
        </w:rPr>
        <w:t>.</w:t>
      </w:r>
    </w:p>
    <w:p w14:paraId="70B33771" w14:textId="77777777" w:rsidR="001263EE" w:rsidRPr="0047497C" w:rsidRDefault="001263EE" w:rsidP="001263E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2662E981" w14:textId="77777777" w:rsidR="001263EE" w:rsidRPr="0047497C" w:rsidRDefault="001263EE" w:rsidP="001263E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3BA4D2A7" w14:textId="77777777" w:rsidR="001263EE" w:rsidRPr="0047497C" w:rsidRDefault="001263EE" w:rsidP="001263E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3D3233E0" w14:textId="77777777" w:rsidR="001263EE" w:rsidRPr="0047497C" w:rsidRDefault="001263EE" w:rsidP="001263E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9FCDEBB" w14:textId="77777777" w:rsidR="001263EE" w:rsidRPr="0047497C" w:rsidRDefault="001263EE" w:rsidP="001263E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 </w:t>
      </w:r>
    </w:p>
    <w:p w14:paraId="04F99B48" w14:textId="77777777" w:rsidR="001263EE" w:rsidRPr="0047497C" w:rsidRDefault="001263EE" w:rsidP="001263EE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ZILMAR ALBUQUERQUE RODRIGUES, 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Presidente da Câmara Municipal de Itanhangá, Estado do Mato Grosso, no uso das suas atribuições legais que lhes são conferidas no Regimento Interno em seu Art. 25 – Inciso VII Alínea (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a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).</w:t>
      </w:r>
    </w:p>
    <w:p w14:paraId="76C6C97B" w14:textId="77777777" w:rsidR="001263EE" w:rsidRPr="0047497C" w:rsidRDefault="001263EE" w:rsidP="001263EE">
      <w:pPr>
        <w:spacing w:after="0" w:line="240" w:lineRule="auto"/>
        <w:ind w:firstLine="1134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432C79F5" w14:textId="77777777" w:rsidR="001263EE" w:rsidRPr="0047497C" w:rsidRDefault="001263EE" w:rsidP="001263EE">
      <w:pPr>
        <w:pStyle w:val="Default"/>
        <w:jc w:val="center"/>
        <w:rPr>
          <w:b/>
          <w:bCs/>
        </w:rPr>
      </w:pPr>
    </w:p>
    <w:p w14:paraId="1C4F72AA" w14:textId="77777777" w:rsidR="001263EE" w:rsidRPr="0047497C" w:rsidRDefault="001263EE" w:rsidP="001263EE">
      <w:pPr>
        <w:pStyle w:val="Default"/>
        <w:jc w:val="center"/>
        <w:rPr>
          <w:b/>
          <w:bCs/>
        </w:rPr>
      </w:pPr>
    </w:p>
    <w:p w14:paraId="2EEEA240" w14:textId="77777777" w:rsidR="001263EE" w:rsidRPr="0047497C" w:rsidRDefault="001263EE" w:rsidP="001263EE">
      <w:pPr>
        <w:pStyle w:val="Default"/>
        <w:jc w:val="center"/>
        <w:rPr>
          <w:b/>
          <w:bCs/>
        </w:rPr>
      </w:pPr>
      <w:r w:rsidRPr="0047497C">
        <w:rPr>
          <w:b/>
          <w:bCs/>
        </w:rPr>
        <w:t>RESOLVE</w:t>
      </w:r>
    </w:p>
    <w:p w14:paraId="13D33776" w14:textId="77777777" w:rsidR="001263EE" w:rsidRPr="0047497C" w:rsidRDefault="001263EE" w:rsidP="001263EE">
      <w:pPr>
        <w:pStyle w:val="Default"/>
        <w:rPr>
          <w:b/>
          <w:bCs/>
        </w:rPr>
      </w:pPr>
      <w:r w:rsidRPr="0047497C">
        <w:rPr>
          <w:b/>
          <w:bCs/>
        </w:rPr>
        <w:t xml:space="preserve"> </w:t>
      </w:r>
    </w:p>
    <w:p w14:paraId="290364EA" w14:textId="77777777" w:rsidR="001263EE" w:rsidRPr="006B3071" w:rsidRDefault="001263EE" w:rsidP="001263EE">
      <w:pPr>
        <w:spacing w:after="200" w:line="276" w:lineRule="auto"/>
        <w:ind w:firstLine="1080"/>
        <w:jc w:val="both"/>
        <w:rPr>
          <w:b/>
          <w:sz w:val="18"/>
          <w:szCs w:val="18"/>
        </w:rPr>
      </w:pPr>
      <w:r w:rsidRPr="006B3071">
        <w:rPr>
          <w:rFonts w:ascii="Times New Roman" w:hAnsi="Times New Roman"/>
          <w:sz w:val="26"/>
          <w:szCs w:val="26"/>
        </w:rPr>
        <w:tab/>
      </w:r>
      <w:r w:rsidRPr="006B3071">
        <w:rPr>
          <w:rFonts w:ascii="Times New Roman" w:hAnsi="Times New Roman"/>
          <w:sz w:val="26"/>
          <w:szCs w:val="26"/>
        </w:rPr>
        <w:tab/>
      </w:r>
      <w:r w:rsidRPr="006B3071">
        <w:rPr>
          <w:rFonts w:ascii="Times New Roman" w:hAnsi="Times New Roman"/>
          <w:sz w:val="26"/>
          <w:szCs w:val="26"/>
        </w:rPr>
        <w:tab/>
      </w:r>
      <w:r w:rsidRPr="006B3071">
        <w:rPr>
          <w:rFonts w:ascii="Times New Roman" w:hAnsi="Times New Roman"/>
          <w:sz w:val="26"/>
          <w:szCs w:val="26"/>
        </w:rPr>
        <w:tab/>
      </w:r>
    </w:p>
    <w:p w14:paraId="02431D95" w14:textId="41630E65" w:rsidR="001263EE" w:rsidRDefault="001263EE" w:rsidP="001263EE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6B3071">
        <w:rPr>
          <w:rFonts w:ascii="Times New Roman" w:eastAsia="Times New Roman" w:hAnsi="Times New Roman"/>
          <w:b/>
          <w:sz w:val="26"/>
          <w:szCs w:val="26"/>
          <w:lang w:eastAsia="pt-BR"/>
        </w:rPr>
        <w:t>Artigo 1º</w:t>
      </w:r>
      <w:r w:rsidRPr="006B3071">
        <w:rPr>
          <w:rFonts w:ascii="Times New Roman" w:eastAsia="Times New Roman" w:hAnsi="Times New Roman"/>
          <w:sz w:val="26"/>
          <w:szCs w:val="26"/>
          <w:lang w:eastAsia="pt-BR"/>
        </w:rPr>
        <w:t xml:space="preserve"> - </w:t>
      </w:r>
      <w:r w:rsidR="00CD6EA7">
        <w:rPr>
          <w:rFonts w:ascii="Times New Roman" w:eastAsia="Times New Roman" w:hAnsi="Times New Roman"/>
          <w:sz w:val="26"/>
          <w:szCs w:val="26"/>
          <w:lang w:eastAsia="pt-BR"/>
        </w:rPr>
        <w:t xml:space="preserve">Nomear </w:t>
      </w:r>
      <w:r w:rsidRPr="006B3071">
        <w:rPr>
          <w:rFonts w:ascii="Times New Roman" w:eastAsia="Times New Roman" w:hAnsi="Times New Roman"/>
          <w:sz w:val="26"/>
          <w:szCs w:val="26"/>
          <w:lang w:eastAsia="pt-BR"/>
        </w:rPr>
        <w:t xml:space="preserve">a </w:t>
      </w:r>
      <w:bookmarkStart w:id="1" w:name="_Hlk155702225"/>
      <w:r w:rsidRPr="006B3071">
        <w:rPr>
          <w:rFonts w:ascii="Times New Roman" w:eastAsia="Times New Roman" w:hAnsi="Times New Roman"/>
          <w:sz w:val="26"/>
          <w:szCs w:val="26"/>
          <w:lang w:eastAsia="pt-BR"/>
        </w:rPr>
        <w:t xml:space="preserve">Servidora </w:t>
      </w:r>
      <w:r w:rsidRPr="000D2BA7">
        <w:rPr>
          <w:rFonts w:ascii="Times New Roman" w:eastAsia="Times New Roman" w:hAnsi="Times New Roman"/>
          <w:b/>
          <w:sz w:val="26"/>
          <w:szCs w:val="26"/>
          <w:u w:val="single"/>
          <w:lang w:eastAsia="pt-BR"/>
        </w:rPr>
        <w:t xml:space="preserve">Senhora Celeni Gehm, </w:t>
      </w:r>
      <w:r w:rsidR="00CD6EA7" w:rsidRPr="000D2BA7">
        <w:rPr>
          <w:rFonts w:ascii="Times New Roman" w:eastAsia="Times New Roman" w:hAnsi="Times New Roman"/>
          <w:b/>
          <w:sz w:val="26"/>
          <w:szCs w:val="26"/>
          <w:u w:val="single"/>
          <w:lang w:eastAsia="pt-BR"/>
        </w:rPr>
        <w:t>para ocupar o Cargo de Agente de Contratação</w:t>
      </w:r>
      <w:r w:rsidRPr="009F6081">
        <w:rPr>
          <w:rFonts w:ascii="Times New Roman" w:eastAsia="Times New Roman" w:hAnsi="Times New Roman"/>
          <w:i/>
          <w:sz w:val="26"/>
          <w:szCs w:val="26"/>
          <w:lang w:eastAsia="pt-BR"/>
        </w:rPr>
        <w:t>, do Plano de Cargos, Funções e Vencimentos da Câmara Municipal de Itanhangá</w:t>
      </w:r>
      <w:r w:rsidRPr="006B3071">
        <w:rPr>
          <w:rFonts w:ascii="Times New Roman" w:eastAsia="Times New Roman" w:hAnsi="Times New Roman"/>
          <w:sz w:val="26"/>
          <w:szCs w:val="26"/>
          <w:lang w:eastAsia="pt-BR"/>
        </w:rPr>
        <w:t>,</w:t>
      </w:r>
      <w:r w:rsidR="000227AE" w:rsidRPr="000227AE">
        <w:rPr>
          <w:rFonts w:ascii="Times New Roman" w:eastAsia="Times New Roman" w:hAnsi="Times New Roman"/>
          <w:sz w:val="26"/>
          <w:szCs w:val="26"/>
          <w:lang w:eastAsia="pt-BR"/>
        </w:rPr>
        <w:t xml:space="preserve"> </w:t>
      </w:r>
      <w:r w:rsidR="000227AE" w:rsidRPr="006B3071">
        <w:rPr>
          <w:rFonts w:ascii="Times New Roman" w:eastAsia="Times New Roman" w:hAnsi="Times New Roman"/>
          <w:sz w:val="26"/>
          <w:szCs w:val="26"/>
          <w:lang w:eastAsia="pt-BR"/>
        </w:rPr>
        <w:t>instituído</w:t>
      </w:r>
      <w:r w:rsidR="000227AE">
        <w:rPr>
          <w:rFonts w:ascii="Times New Roman" w:eastAsia="Times New Roman" w:hAnsi="Times New Roman"/>
          <w:sz w:val="26"/>
          <w:szCs w:val="26"/>
          <w:lang w:eastAsia="pt-BR"/>
        </w:rPr>
        <w:t xml:space="preserve"> </w:t>
      </w:r>
      <w:r w:rsidR="007D7DDC" w:rsidRPr="006B3071">
        <w:rPr>
          <w:rFonts w:ascii="Times New Roman" w:eastAsia="Times New Roman" w:hAnsi="Times New Roman"/>
          <w:sz w:val="26"/>
          <w:szCs w:val="26"/>
          <w:lang w:eastAsia="pt-BR"/>
        </w:rPr>
        <w:t>pela Lei Municipal Nº. 002/2005,</w:t>
      </w:r>
      <w:r w:rsidR="007D7DDC">
        <w:rPr>
          <w:rFonts w:ascii="Times New Roman" w:eastAsia="Times New Roman" w:hAnsi="Times New Roman"/>
          <w:sz w:val="26"/>
          <w:szCs w:val="26"/>
          <w:lang w:eastAsia="pt-BR"/>
        </w:rPr>
        <w:t xml:space="preserve"> </w:t>
      </w:r>
      <w:r w:rsidR="007D7DDC" w:rsidRPr="006B3071">
        <w:rPr>
          <w:rFonts w:ascii="Times New Roman" w:eastAsia="Times New Roman" w:hAnsi="Times New Roman"/>
          <w:sz w:val="26"/>
          <w:szCs w:val="26"/>
          <w:lang w:eastAsia="pt-BR"/>
        </w:rPr>
        <w:t>e alterações posteriores</w:t>
      </w:r>
      <w:r w:rsidR="007D7DDC" w:rsidRPr="006B3071">
        <w:rPr>
          <w:rFonts w:ascii="Times New Roman" w:eastAsia="Times New Roman" w:hAnsi="Times New Roman"/>
          <w:sz w:val="26"/>
          <w:szCs w:val="26"/>
          <w:lang w:eastAsia="pt-BR"/>
        </w:rPr>
        <w:t xml:space="preserve"> </w:t>
      </w:r>
      <w:r w:rsidRPr="006B3071">
        <w:rPr>
          <w:rFonts w:ascii="Times New Roman" w:eastAsia="Times New Roman" w:hAnsi="Times New Roman"/>
          <w:sz w:val="26"/>
          <w:szCs w:val="26"/>
          <w:lang w:eastAsia="pt-BR"/>
        </w:rPr>
        <w:t>instituído</w:t>
      </w:r>
      <w:r w:rsidR="00EB38B4">
        <w:rPr>
          <w:rFonts w:ascii="Times New Roman" w:eastAsia="Times New Roman" w:hAnsi="Times New Roman"/>
          <w:sz w:val="26"/>
          <w:szCs w:val="26"/>
          <w:lang w:eastAsia="pt-BR"/>
        </w:rPr>
        <w:t xml:space="preserve"> pela</w:t>
      </w:r>
      <w:r w:rsidRPr="006B3071">
        <w:rPr>
          <w:rFonts w:ascii="Times New Roman" w:eastAsia="Times New Roman" w:hAnsi="Times New Roman"/>
          <w:sz w:val="26"/>
          <w:szCs w:val="26"/>
          <w:lang w:eastAsia="pt-BR"/>
        </w:rPr>
        <w:t xml:space="preserve"> </w:t>
      </w:r>
      <w:r w:rsidR="00EB38B4">
        <w:rPr>
          <w:rFonts w:ascii="Times New Roman" w:eastAsia="Times New Roman" w:hAnsi="Times New Roman"/>
          <w:sz w:val="26"/>
          <w:szCs w:val="26"/>
          <w:lang w:eastAsia="pt-BR"/>
        </w:rPr>
        <w:t>Lei municipal</w:t>
      </w:r>
      <w:r w:rsidR="00EB38B4">
        <w:rPr>
          <w:rFonts w:ascii="Times New Roman" w:eastAsia="Times New Roman" w:hAnsi="Times New Roman"/>
          <w:sz w:val="26"/>
          <w:szCs w:val="26"/>
          <w:lang w:eastAsia="pt-BR"/>
        </w:rPr>
        <w:t xml:space="preserve"> de nº 671/2023,</w:t>
      </w:r>
      <w:r w:rsidR="000227AE">
        <w:rPr>
          <w:rFonts w:ascii="Times New Roman" w:eastAsia="Times New Roman" w:hAnsi="Times New Roman"/>
          <w:sz w:val="26"/>
          <w:szCs w:val="26"/>
          <w:lang w:eastAsia="pt-BR"/>
        </w:rPr>
        <w:t xml:space="preserve"> e </w:t>
      </w:r>
      <w:r w:rsidR="000227AE">
        <w:rPr>
          <w:rFonts w:ascii="Times New Roman" w:eastAsia="Times New Roman" w:hAnsi="Times New Roman"/>
          <w:sz w:val="26"/>
          <w:szCs w:val="26"/>
          <w:lang w:eastAsia="pt-BR"/>
        </w:rPr>
        <w:t xml:space="preserve">pela </w:t>
      </w:r>
      <w:r w:rsidR="000D2BA7">
        <w:rPr>
          <w:rFonts w:ascii="Times New Roman" w:eastAsia="Times New Roman" w:hAnsi="Times New Roman"/>
          <w:sz w:val="26"/>
          <w:szCs w:val="26"/>
          <w:lang w:eastAsia="pt-BR"/>
        </w:rPr>
        <w:t>Lei Municipal</w:t>
      </w:r>
      <w:r w:rsidR="000227AE">
        <w:rPr>
          <w:rFonts w:ascii="Times New Roman" w:eastAsia="Times New Roman" w:hAnsi="Times New Roman"/>
          <w:sz w:val="26"/>
          <w:szCs w:val="26"/>
          <w:lang w:eastAsia="pt-BR"/>
        </w:rPr>
        <w:t xml:space="preserve"> de</w:t>
      </w:r>
      <w:r w:rsidR="000227AE">
        <w:rPr>
          <w:rFonts w:ascii="Times New Roman" w:eastAsia="Times New Roman" w:hAnsi="Times New Roman"/>
          <w:sz w:val="26"/>
          <w:szCs w:val="26"/>
          <w:lang w:eastAsia="pt-BR"/>
        </w:rPr>
        <w:t xml:space="preserve"> nº 700/2023</w:t>
      </w:r>
      <w:r w:rsidRPr="006B3071">
        <w:rPr>
          <w:rFonts w:ascii="Times New Roman" w:eastAsia="Times New Roman" w:hAnsi="Times New Roman"/>
          <w:sz w:val="26"/>
          <w:szCs w:val="26"/>
          <w:lang w:eastAsia="pt-BR"/>
        </w:rPr>
        <w:t>.</w:t>
      </w:r>
    </w:p>
    <w:p w14:paraId="63D295EC" w14:textId="77777777" w:rsidR="001263EE" w:rsidRDefault="001263EE" w:rsidP="001263EE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</w:p>
    <w:p w14:paraId="5FB60A56" w14:textId="09618327" w:rsidR="00EB38B4" w:rsidRPr="000227AE" w:rsidRDefault="001263EE" w:rsidP="000227AE">
      <w:pPr>
        <w:spacing w:after="200" w:line="276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6B3071">
        <w:rPr>
          <w:rFonts w:ascii="Times New Roman" w:hAnsi="Times New Roman"/>
          <w:b/>
          <w:sz w:val="26"/>
          <w:szCs w:val="26"/>
        </w:rPr>
        <w:t xml:space="preserve">Artigo 2º - </w:t>
      </w:r>
      <w:r w:rsidRPr="006B3071">
        <w:rPr>
          <w:rFonts w:ascii="Times New Roman" w:hAnsi="Times New Roman"/>
          <w:sz w:val="26"/>
          <w:szCs w:val="26"/>
        </w:rPr>
        <w:t xml:space="preserve">Esta Portaria entrará em vigor, </w:t>
      </w:r>
      <w:r w:rsidRPr="003B5A40">
        <w:rPr>
          <w:rFonts w:ascii="Times New Roman" w:hAnsi="Times New Roman"/>
          <w:i/>
          <w:sz w:val="26"/>
          <w:szCs w:val="26"/>
        </w:rPr>
        <w:t>retroagindo seus efeitos legais a partir do dia 01 de janeiro 2024</w:t>
      </w:r>
      <w:r w:rsidRPr="006B3071">
        <w:rPr>
          <w:rFonts w:ascii="Times New Roman" w:hAnsi="Times New Roman"/>
          <w:sz w:val="26"/>
          <w:szCs w:val="26"/>
        </w:rPr>
        <w:t>, na data de sua publicação revogadas as disposições em contrário.</w:t>
      </w:r>
      <w:r w:rsidRPr="006B3071">
        <w:rPr>
          <w:rFonts w:ascii="Times New Roman" w:hAnsi="Times New Roman"/>
          <w:b/>
        </w:rPr>
        <w:tab/>
      </w:r>
      <w:r w:rsidRPr="006B3071">
        <w:rPr>
          <w:rFonts w:ascii="Times New Roman" w:hAnsi="Times New Roman"/>
          <w:b/>
        </w:rPr>
        <w:tab/>
      </w:r>
      <w:r w:rsidRPr="006B3071">
        <w:rPr>
          <w:rFonts w:ascii="Times New Roman" w:hAnsi="Times New Roman"/>
          <w:b/>
        </w:rPr>
        <w:tab/>
      </w:r>
      <w:bookmarkEnd w:id="1"/>
    </w:p>
    <w:p w14:paraId="2B16FAD1" w14:textId="77777777" w:rsidR="001263EE" w:rsidRPr="0047497C" w:rsidRDefault="001263EE" w:rsidP="001263EE">
      <w:pPr>
        <w:pStyle w:val="Default"/>
      </w:pPr>
    </w:p>
    <w:p w14:paraId="2BA0DD53" w14:textId="71840F07" w:rsidR="001263EE" w:rsidRPr="0047497C" w:rsidRDefault="001263EE" w:rsidP="001263EE">
      <w:pPr>
        <w:pStyle w:val="Default"/>
        <w:jc w:val="right"/>
      </w:pPr>
      <w:r w:rsidRPr="0047497C">
        <w:t xml:space="preserve">Câmara Municipal de Itanhangá – MT, aos </w:t>
      </w:r>
      <w:r>
        <w:t>0</w:t>
      </w:r>
      <w:r w:rsidR="00807C25">
        <w:t>9</w:t>
      </w:r>
      <w:r>
        <w:t xml:space="preserve"> dia</w:t>
      </w:r>
      <w:r>
        <w:t>s</w:t>
      </w:r>
      <w:r w:rsidRPr="0047497C">
        <w:t xml:space="preserve"> do mês de </w:t>
      </w:r>
      <w:r>
        <w:t>janeiro</w:t>
      </w:r>
      <w:r>
        <w:t xml:space="preserve"> </w:t>
      </w:r>
      <w:r w:rsidRPr="0047497C">
        <w:t>de 202</w:t>
      </w:r>
      <w:r>
        <w:t>4</w:t>
      </w:r>
      <w:r w:rsidRPr="0047497C">
        <w:t>.</w:t>
      </w:r>
    </w:p>
    <w:p w14:paraId="555771DF" w14:textId="77777777" w:rsidR="001263EE" w:rsidRPr="0047497C" w:rsidRDefault="001263EE" w:rsidP="001263EE">
      <w:pPr>
        <w:pStyle w:val="Default"/>
        <w:jc w:val="right"/>
      </w:pPr>
    </w:p>
    <w:p w14:paraId="16B8651C" w14:textId="77777777" w:rsidR="001263EE" w:rsidRPr="0047497C" w:rsidRDefault="001263EE" w:rsidP="001263EE">
      <w:pPr>
        <w:pStyle w:val="Default"/>
        <w:jc w:val="right"/>
      </w:pPr>
    </w:p>
    <w:p w14:paraId="3B0BA8A2" w14:textId="77777777" w:rsidR="001263EE" w:rsidRPr="0047497C" w:rsidRDefault="001263EE" w:rsidP="001263EE">
      <w:pPr>
        <w:pStyle w:val="Default"/>
        <w:jc w:val="right"/>
      </w:pPr>
      <w:r w:rsidRPr="0047497C">
        <w:t xml:space="preserve"> </w:t>
      </w:r>
    </w:p>
    <w:p w14:paraId="495110F0" w14:textId="77777777" w:rsidR="001263EE" w:rsidRPr="0047497C" w:rsidRDefault="001263EE" w:rsidP="001263EE">
      <w:pPr>
        <w:pStyle w:val="Default"/>
      </w:pPr>
      <w:r w:rsidRPr="0047497C">
        <w:rPr>
          <w:b/>
          <w:bCs/>
        </w:rPr>
        <w:t>Registre</w:t>
      </w:r>
      <w:r>
        <w:rPr>
          <w:b/>
          <w:bCs/>
        </w:rPr>
        <w:t xml:space="preserve"> </w:t>
      </w:r>
      <w:r w:rsidRPr="0047497C">
        <w:rPr>
          <w:b/>
          <w:bCs/>
        </w:rPr>
        <w:t>–</w:t>
      </w:r>
      <w:r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4603A8F8" w14:textId="77777777" w:rsidR="001263EE" w:rsidRPr="0047497C" w:rsidRDefault="001263EE" w:rsidP="001263EE">
      <w:pPr>
        <w:pStyle w:val="Default"/>
      </w:pPr>
      <w:r w:rsidRPr="0047497C">
        <w:rPr>
          <w:b/>
          <w:bCs/>
        </w:rPr>
        <w:t>Publique</w:t>
      </w:r>
      <w:r>
        <w:rPr>
          <w:b/>
          <w:bCs/>
        </w:rPr>
        <w:t xml:space="preserve"> </w:t>
      </w:r>
      <w:r w:rsidRPr="0047497C">
        <w:rPr>
          <w:b/>
          <w:bCs/>
        </w:rPr>
        <w:t>-</w:t>
      </w:r>
      <w:r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15760D82" w14:textId="77777777" w:rsidR="001263EE" w:rsidRPr="0047497C" w:rsidRDefault="001263EE" w:rsidP="001263EE">
      <w:pPr>
        <w:pStyle w:val="Default"/>
        <w:rPr>
          <w:b/>
          <w:bCs/>
        </w:rPr>
      </w:pPr>
      <w:r w:rsidRPr="0047497C">
        <w:rPr>
          <w:b/>
          <w:bCs/>
        </w:rPr>
        <w:t>Cumpra</w:t>
      </w:r>
      <w:r>
        <w:rPr>
          <w:b/>
          <w:bCs/>
        </w:rPr>
        <w:t xml:space="preserve"> </w:t>
      </w:r>
      <w:r w:rsidRPr="0047497C">
        <w:rPr>
          <w:b/>
          <w:bCs/>
        </w:rPr>
        <w:t>-</w:t>
      </w:r>
      <w:r>
        <w:rPr>
          <w:b/>
          <w:bCs/>
        </w:rPr>
        <w:t xml:space="preserve"> </w:t>
      </w:r>
      <w:r w:rsidRPr="0047497C">
        <w:rPr>
          <w:b/>
          <w:bCs/>
        </w:rPr>
        <w:t xml:space="preserve">se. </w:t>
      </w:r>
    </w:p>
    <w:p w14:paraId="6CF0FEC7" w14:textId="77777777" w:rsidR="001263EE" w:rsidRPr="0047497C" w:rsidRDefault="001263EE" w:rsidP="001263EE">
      <w:pPr>
        <w:pStyle w:val="Default"/>
        <w:rPr>
          <w:b/>
          <w:bCs/>
        </w:rPr>
      </w:pPr>
    </w:p>
    <w:p w14:paraId="746B0E3A" w14:textId="77777777" w:rsidR="001263EE" w:rsidRPr="0047497C" w:rsidRDefault="001263EE" w:rsidP="001263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0DC3AD" w14:textId="77777777" w:rsidR="001263EE" w:rsidRPr="0047497C" w:rsidRDefault="001263EE" w:rsidP="001263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D18A063" w14:textId="77777777" w:rsidR="001263EE" w:rsidRPr="0047497C" w:rsidRDefault="001263EE" w:rsidP="001263E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04CDB5F5" w14:textId="77777777" w:rsidR="001263EE" w:rsidRPr="0047497C" w:rsidRDefault="001263EE" w:rsidP="001263E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62CA3020" w14:textId="77777777" w:rsidR="001263EE" w:rsidRPr="0047497C" w:rsidRDefault="001263EE" w:rsidP="001263EE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3BFB015E" w14:textId="77777777" w:rsidR="00EF2210" w:rsidRPr="00403BD4" w:rsidRDefault="00EF2210" w:rsidP="00403BD4"/>
    <w:sectPr w:rsidR="00EF2210" w:rsidRPr="00403BD4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10F73" w14:textId="77777777" w:rsidR="009A0C6D" w:rsidRPr="00780B98" w:rsidRDefault="00A556C9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77777777" w:rsidR="009A0C6D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0E227220" w14:textId="77777777" w:rsidR="009A0C6D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71E87" w14:textId="77777777" w:rsidR="009A0C6D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9A0C6D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9A0C6D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9A0C6D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227AE"/>
    <w:rsid w:val="000D2BA7"/>
    <w:rsid w:val="001263EE"/>
    <w:rsid w:val="002B6F4A"/>
    <w:rsid w:val="002C7DFD"/>
    <w:rsid w:val="003B5A40"/>
    <w:rsid w:val="00403BD4"/>
    <w:rsid w:val="00654304"/>
    <w:rsid w:val="006F1A57"/>
    <w:rsid w:val="007D7DDC"/>
    <w:rsid w:val="00807C25"/>
    <w:rsid w:val="008D14A9"/>
    <w:rsid w:val="009F6081"/>
    <w:rsid w:val="00A556C9"/>
    <w:rsid w:val="00BD09EE"/>
    <w:rsid w:val="00CD6EA7"/>
    <w:rsid w:val="00DE45FF"/>
    <w:rsid w:val="00DF7C74"/>
    <w:rsid w:val="00EB38B4"/>
    <w:rsid w:val="00EF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link w:val="Ttulo2Char"/>
    <w:uiPriority w:val="9"/>
    <w:qFormat/>
    <w:rsid w:val="00EB38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  <w:style w:type="paragraph" w:customStyle="1" w:styleId="Default">
    <w:name w:val="Default"/>
    <w:rsid w:val="001263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EB38B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B38B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B38B4"/>
    <w:rPr>
      <w:rFonts w:ascii="Consolas" w:eastAsia="Calibri" w:hAnsi="Consolas" w:cs="Times New Roman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B38B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B3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7</cp:revision>
  <cp:lastPrinted>2024-01-09T18:23:00Z</cp:lastPrinted>
  <dcterms:created xsi:type="dcterms:W3CDTF">2024-01-09T17:34:00Z</dcterms:created>
  <dcterms:modified xsi:type="dcterms:W3CDTF">2024-01-09T18:23:00Z</dcterms:modified>
</cp:coreProperties>
</file>