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2C78B" w14:textId="5EB2BDB1" w:rsidR="002545A6" w:rsidRDefault="002545A6" w:rsidP="002545A6">
      <w:pPr>
        <w:spacing w:after="0" w:line="360" w:lineRule="auto"/>
        <w:jc w:val="center"/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</w:pPr>
      <w:r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>Ata da Sessão Ordinária de nº 42</w:t>
      </w:r>
      <w:r w:rsidR="002B5C5C"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>8</w:t>
      </w:r>
      <w:r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>/2024</w:t>
      </w:r>
    </w:p>
    <w:p w14:paraId="09DE2625" w14:textId="00E36DCE" w:rsidR="002545A6" w:rsidRDefault="002545A6" w:rsidP="002545A6">
      <w:pPr>
        <w:spacing w:after="0" w:line="360" w:lineRule="auto"/>
        <w:jc w:val="center"/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</w:pPr>
      <w:r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>Data:</w:t>
      </w:r>
      <w:r w:rsidR="000B6AAB"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>1</w:t>
      </w:r>
      <w:r w:rsidR="002B5C5C"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>8</w:t>
      </w:r>
      <w:r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>/0</w:t>
      </w:r>
      <w:r w:rsidR="00AE4268"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>3</w:t>
      </w:r>
      <w:r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>/2024</w:t>
      </w:r>
    </w:p>
    <w:p w14:paraId="2A6A1CA7" w14:textId="77777777" w:rsidR="002545A6" w:rsidRDefault="002545A6" w:rsidP="002545A6">
      <w:pPr>
        <w:spacing w:after="0" w:line="276" w:lineRule="auto"/>
        <w:jc w:val="center"/>
        <w:rPr>
          <w:rFonts w:ascii="Courier New" w:eastAsia="Times New Roman" w:hAnsi="Courier New" w:cs="Courier New"/>
          <w:b/>
          <w:bCs/>
          <w:sz w:val="24"/>
          <w:szCs w:val="24"/>
          <w:u w:val="single"/>
          <w:lang w:eastAsia="pt-BR"/>
        </w:rPr>
      </w:pPr>
    </w:p>
    <w:p w14:paraId="43DA09E2" w14:textId="77777777" w:rsidR="002545A6" w:rsidRDefault="002545A6" w:rsidP="002545A6">
      <w:pPr>
        <w:spacing w:after="0" w:line="240" w:lineRule="auto"/>
        <w:jc w:val="center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1EBA0D6D" w14:textId="77777777" w:rsidR="002545A6" w:rsidRDefault="002545A6" w:rsidP="002545A6">
      <w:pPr>
        <w:spacing w:after="0" w:line="240" w:lineRule="auto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62A1DEC5" w14:textId="77777777" w:rsidR="002545A6" w:rsidRDefault="002545A6" w:rsidP="002545A6">
      <w:pPr>
        <w:spacing w:after="0" w:line="240" w:lineRule="auto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76EC130A" w14:textId="77777777" w:rsidR="002545A6" w:rsidRDefault="002545A6" w:rsidP="002545A6">
      <w:pPr>
        <w:spacing w:after="0" w:line="240" w:lineRule="auto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59A360EA" w14:textId="77777777" w:rsidR="002545A6" w:rsidRDefault="002545A6" w:rsidP="002545A6">
      <w:pPr>
        <w:spacing w:after="0" w:line="240" w:lineRule="auto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6BC9DBA1" w14:textId="77777777" w:rsidR="002545A6" w:rsidRDefault="002545A6" w:rsidP="002545A6">
      <w:pPr>
        <w:spacing w:after="0" w:line="240" w:lineRule="auto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39FB9B89" w14:textId="77777777" w:rsidR="002545A6" w:rsidRDefault="002545A6" w:rsidP="002545A6">
      <w:pPr>
        <w:spacing w:after="0" w:line="240" w:lineRule="auto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048AADEA" w14:textId="77777777" w:rsidR="002545A6" w:rsidRDefault="002545A6" w:rsidP="002545A6">
      <w:pPr>
        <w:spacing w:after="0" w:line="240" w:lineRule="auto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573EA700" w14:textId="77777777" w:rsidR="002545A6" w:rsidRDefault="002545A6" w:rsidP="002545A6">
      <w:pPr>
        <w:spacing w:after="200" w:line="276" w:lineRule="auto"/>
        <w:jc w:val="both"/>
        <w:rPr>
          <w:rFonts w:ascii="Courier New" w:eastAsia="Times New Roman" w:hAnsi="Courier New" w:cs="Courier New"/>
          <w:bCs/>
          <w:sz w:val="26"/>
          <w:szCs w:val="26"/>
          <w:lang w:eastAsia="pt-BR"/>
        </w:rPr>
      </w:pPr>
    </w:p>
    <w:p w14:paraId="52A4C9F0" w14:textId="162081B4" w:rsidR="000B6AAB" w:rsidRDefault="002545A6" w:rsidP="002545A6">
      <w:pPr>
        <w:spacing w:after="0" w:line="240" w:lineRule="auto"/>
        <w:jc w:val="both"/>
        <w:rPr>
          <w:rFonts w:ascii="Courier New" w:eastAsia="Times New Roman" w:hAnsi="Courier New" w:cs="Courier New"/>
          <w:bCs/>
          <w:sz w:val="27"/>
          <w:szCs w:val="27"/>
          <w:lang w:eastAsia="pt-BR"/>
        </w:rPr>
      </w:pPr>
      <w:r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Ao </w:t>
      </w:r>
      <w:r w:rsidR="000B6AAB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dia </w:t>
      </w:r>
      <w:r w:rsidR="002B5C5C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dezoito</w:t>
      </w:r>
      <w:r w:rsidR="00AE4268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do mês de março</w:t>
      </w:r>
      <w:r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do ano de dois mil e vinte quatro, as</w:t>
      </w:r>
      <w:r w:rsidRPr="00250997">
        <w:rPr>
          <w:rFonts w:ascii="Courier New" w:eastAsia="Times New Roman" w:hAnsi="Courier New" w:cs="Courier New"/>
          <w:bCs/>
          <w:color w:val="FF0000"/>
          <w:sz w:val="26"/>
          <w:szCs w:val="26"/>
          <w:lang w:eastAsia="pt-BR"/>
        </w:rPr>
        <w:t xml:space="preserve"> </w:t>
      </w:r>
      <w:r>
        <w:rPr>
          <w:rFonts w:ascii="Courier New" w:eastAsia="Times New Roman" w:hAnsi="Courier New" w:cs="Courier New"/>
          <w:bCs/>
          <w:color w:val="000000" w:themeColor="text1"/>
          <w:sz w:val="26"/>
          <w:szCs w:val="26"/>
          <w:lang w:eastAsia="pt-BR"/>
        </w:rPr>
        <w:t>dez</w:t>
      </w:r>
      <w:r w:rsidR="002B5C5C">
        <w:rPr>
          <w:rFonts w:ascii="Courier New" w:eastAsia="Times New Roman" w:hAnsi="Courier New" w:cs="Courier New"/>
          <w:bCs/>
          <w:color w:val="000000" w:themeColor="text1"/>
          <w:sz w:val="26"/>
          <w:szCs w:val="26"/>
          <w:lang w:eastAsia="pt-BR"/>
        </w:rPr>
        <w:t>oito</w:t>
      </w:r>
      <w:r w:rsidRPr="00250997">
        <w:rPr>
          <w:rFonts w:ascii="Courier New" w:eastAsia="Times New Roman" w:hAnsi="Courier New" w:cs="Courier New"/>
          <w:bCs/>
          <w:color w:val="FF0000"/>
          <w:sz w:val="26"/>
          <w:szCs w:val="26"/>
          <w:lang w:eastAsia="pt-BR"/>
        </w:rPr>
        <w:t xml:space="preserve"> </w:t>
      </w:r>
      <w:r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horas, no Plenário da Câmara Municipal de Itanhangá, situado na Rua Florianópolis,nº217 - centro, o Senhor Presidente Zilmar Albuquerque Rodrigues deu início a Quadringentésima vigésima </w:t>
      </w:r>
      <w:r w:rsidR="002B5C5C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oitava</w:t>
      </w:r>
      <w:r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sessão ordinária, cumprimentou os Senhores Vereadores e Senhoras Vereadoras e demais presentes no plenário, e informou que a sessão é gravada na integra, e na sequência pediu ao secretário Mauro Alves que procedesse a conferência do livro de presença dos Vereadores e Vereadoras, após quórum conferido, solicitou ao secretário que procedesse com a leitura da Ata da Quadringentésima vigésima </w:t>
      </w:r>
      <w:r w:rsidR="002B5C5C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sétima</w:t>
      </w:r>
      <w:r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sessão ordinária onde o secretário vereador Mauro solicitou dispensa da leitura da Ata na integra, vez que a ata ficou à disposição dos senhores (as)vereadores (as) para análise, comentários ou ratificações, o senhor presidente colocou a solicitação de dispensa da leitura da ata em votação, sendo aprovada por unanimidade pelos senhores (as) vereadores (as), na sequência o presidente colocou a ata em discussão e não havendo manifestação, foi posto em votação, sendo aprovado por unanimidade com oito votos favoráveis, prosseguindo com o expediente</w:t>
      </w:r>
      <w:bookmarkStart w:id="0" w:name="_Hlk70433648"/>
      <w:r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, </w:t>
      </w:r>
      <w:bookmarkEnd w:id="0"/>
      <w:r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solicitou a leitura do Oficio do Gabinete do Prefeito de </w:t>
      </w:r>
      <w:r w:rsidR="000B6AAB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n°</w:t>
      </w:r>
      <w:r w:rsidR="00AE4268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 </w:t>
      </w:r>
      <w:r w:rsidR="002B5C5C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068/20224, que encaminha os projetos de leis complementares de n° 005/2024, 006/2024 e 007/202, solicitou em seguida a leitura da sumula do projeto de lei complementar de n° 005/2024, de autoria do poder executivo, em seguida solicitou a leitura da sumula do projeto de lei complementar de n° 006/2024, de autoria do poder executivo, dando continuidade solicitou a leitura da sumula do projeto de lei complementar de n° 007/2024, de autoria do poder executivo e </w:t>
      </w:r>
      <w:r w:rsidR="005A0B83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 não havendo mais matérias para o expediente, passou para o uso da tribuna</w:t>
      </w:r>
      <w:r w:rsidR="0085193D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, </w:t>
      </w:r>
      <w:r w:rsidR="002B5C5C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convidando </w:t>
      </w:r>
      <w:r w:rsidR="0085193D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os senhores vereadores para o </w:t>
      </w:r>
      <w:r w:rsidR="0085193D">
        <w:rPr>
          <w:rFonts w:ascii="Courier New" w:eastAsia="Times New Roman" w:hAnsi="Courier New" w:cs="Courier New"/>
          <w:bCs/>
          <w:sz w:val="27"/>
          <w:szCs w:val="27"/>
          <w:lang w:eastAsia="pt-BR"/>
        </w:rPr>
        <w:lastRenderedPageBreak/>
        <w:t>uso da tribuna conforme ordem de inscrição, não havendo mais oradores inscritos passou para a ORDEM DO DIA:</w:t>
      </w:r>
    </w:p>
    <w:p w14:paraId="26BFC14C" w14:textId="2C92ADE5" w:rsidR="00766E5D" w:rsidRPr="00390CDE" w:rsidRDefault="0085193D" w:rsidP="00766E5D">
      <w:pPr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</w:pPr>
      <w:r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O Senhor presidente solicitou ao senhor secretário que procedesse com a conferência de quórum, após quórum conferido, solicitou a leitura do parecer conjunto de n° </w:t>
      </w:r>
      <w:r w:rsidR="002917AF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13/2024 de todas as comissões permanentes, referente ao projeto de lei ordinária de n° 008/2024; em seguida solicitou a leitura da súmula do projeto de lei ordinária de n° 08/22024, de autoria do poder Executivo, posto em discussão o projeto de lei ordinária de n° 08/2024, a vereadora Elza Maria Moura da Silva solicitou a dispensa do prazo regimental para a votação em segundo turno, posto em discussão o pedido de dispensa do prazo regimental do projeto de lei ordinária de n° 008/2024, sendo aprovado com 8 (oito) votos favoráveis e 0 (zero) votos contrários, em votação em turno único o projeto de lei Ordinária de n° 008/2024 sendo aprovado com 8 (oito) votos favoráveis e 0 (zero) votos contrários,</w:t>
      </w:r>
      <w:r w:rsidR="008D7943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 em seguida solicitou a leitura do parecer conjunto de n° 014/2024, de todas as comissões permanentes, referente ao projeto de lei ordinária de n° 009/2024; em seguida solicitou a leitura da súmula do projeto de lei ordinária de n° 009/2024, de autoria do poder executivo, posto em discussão o projeto de lei de n° 09/2024,</w:t>
      </w:r>
      <w:r w:rsidR="00B6427B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 a vereadora Elza Maria Moura da Silva solicitou o pedido de dispensa do prazo regimental para a votação em segundo turno, posto em discussão o pedido de dispensa o prazo regimental, sendo aprovado com 8 (oito) votos favoráveis e 0 (zero) votos contrários, em votação com turno único o projeto de lei ordinária de n° 09/2024 foi aprovado com 8 (oito) votos favoráveis e 0 (zero) votos contrários, em sequência solicitou a leitura do parecer conjunto de n° 12/2024, de todas as comissões permanentes, referente ao projeto de lei complementar de n° 04/2024, em seguida solicitou a leitura da sumula do projeto de lei complementar de n° 04/2024, de autoria do poder executivo, em discussão o projeto de lei complementar de n° 04/2024, a vereadora Deise Cristiana Davies da Silva, solicitou o pedido de dispensa do prazo regimental para a votação em segundo turno do projeto de lei complementar de n° 04/2024, em votação o pedido de dispensa do prazo regimento, sendo aprovado com 8 (oito) votos favoráveis e 0 (zero) votos contrários,</w:t>
      </w:r>
      <w:r w:rsidR="00AC19B4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 em votação com turno único o projeto de lei complementar de n° 04 foi aprovado com 8 (oito) votos favoráveis e 0 (zero) votos contrários, dando seguimento solicitou a leitura do </w:t>
      </w:r>
      <w:r w:rsidR="00AC19B4">
        <w:rPr>
          <w:rFonts w:ascii="Courier New" w:eastAsia="Times New Roman" w:hAnsi="Courier New" w:cs="Courier New"/>
          <w:bCs/>
          <w:sz w:val="27"/>
          <w:szCs w:val="27"/>
          <w:lang w:eastAsia="pt-BR"/>
        </w:rPr>
        <w:lastRenderedPageBreak/>
        <w:t xml:space="preserve">parecer conjunto de n° 015/2024, de todas as comissões permanentes, referente ao projeto de lei complementar de n° 07/2024, em seguida solicitou a leitura da súmula do projeto de lei complementar de n° 07/2024, de autoria do poder executivo, em discussão o projeto de lei complementar de n° 07/2024, a vereadora Elza Maria Moura da Silva, solicitou o pedido de dispensa do prazo regimental para a votação em segundo turno, posto em votação o pedido de dispensa do prazo regimental, sendo aprovado com 8 (oito) votos favoráveis e 0 (zero) votos contrários, posto em votação em turno único o projeto de lei complementar de n° 07/2024 foi aprovado com 8 (oito) votos favoráveis e 0 (Zero) votos contrários. </w:t>
      </w:r>
      <w:r w:rsidR="00766E5D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E não havendo matérias a serem apreciadas na Ordem do Dia, passou para as explicações pessoais conforme ordem de inscrição, e assim nada mais havendo a tratar, encerrou a sessão de número 42</w:t>
      </w:r>
      <w:r w:rsidR="00AC19B4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8</w:t>
      </w:r>
      <w:r w:rsidR="00766E5D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 da Câmara Municipal, agradecendo a presença dos nobres colegas e demais autoridades presentes, e aos demais, desejando uma boa noite a todos, desfez a mesa posta </w:t>
      </w:r>
      <w:r w:rsidR="00766E5D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às</w:t>
      </w:r>
      <w:r w:rsidR="00AC19B4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dezenove horas e quinze minutos </w:t>
      </w:r>
      <w:r w:rsidR="00766E5D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do dia </w:t>
      </w:r>
      <w:r w:rsidR="00AC19B4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dezoito</w:t>
      </w:r>
      <w:r w:rsidR="00766E5D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de </w:t>
      </w:r>
      <w:r w:rsidR="00F82E22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março</w:t>
      </w:r>
      <w:r w:rsidR="00766E5D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de dois mil e vinte e quatro, e eu Fernanda </w:t>
      </w:r>
      <w:proofErr w:type="spellStart"/>
      <w:r w:rsidR="00766E5D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Kamily</w:t>
      </w:r>
      <w:proofErr w:type="spellEnd"/>
      <w:r w:rsidR="00766E5D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Santos </w:t>
      </w:r>
      <w:proofErr w:type="spellStart"/>
      <w:r w:rsidR="00766E5D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Goliczeski</w:t>
      </w:r>
      <w:proofErr w:type="spellEnd"/>
      <w:r w:rsidR="00766E5D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lavrei e assino a presente ata, que também será assinada por todos os senhores Vereadores e as senhoras Vereadoras, após sua aprovação.</w:t>
      </w:r>
    </w:p>
    <w:p w14:paraId="473F3673" w14:textId="77777777" w:rsidR="000B6AAB" w:rsidRDefault="000B6AAB" w:rsidP="002545A6">
      <w:pPr>
        <w:spacing w:after="0" w:line="240" w:lineRule="auto"/>
        <w:jc w:val="both"/>
        <w:rPr>
          <w:rFonts w:ascii="Courier New" w:eastAsia="Times New Roman" w:hAnsi="Courier New" w:cs="Courier New"/>
          <w:bCs/>
          <w:sz w:val="27"/>
          <w:szCs w:val="27"/>
          <w:lang w:eastAsia="pt-BR"/>
        </w:rPr>
      </w:pPr>
    </w:p>
    <w:p w14:paraId="3BFB015E" w14:textId="77777777" w:rsidR="00EF2210" w:rsidRPr="00403BD4" w:rsidRDefault="00EF2210" w:rsidP="00403BD4"/>
    <w:sectPr w:rsidR="00EF2210" w:rsidRPr="00403BD4" w:rsidSect="0047497C">
      <w:headerReference w:type="default" r:id="rId6"/>
      <w:footerReference w:type="default" r:id="rId7"/>
      <w:pgSz w:w="11906" w:h="16838"/>
      <w:pgMar w:top="567" w:right="991" w:bottom="567" w:left="1418" w:header="563" w:footer="4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512236" w14:textId="77777777" w:rsidR="00DE45FF" w:rsidRDefault="00DE45FF" w:rsidP="00DE45FF">
      <w:pPr>
        <w:spacing w:after="0" w:line="240" w:lineRule="auto"/>
      </w:pPr>
      <w:r>
        <w:separator/>
      </w:r>
    </w:p>
  </w:endnote>
  <w:endnote w:type="continuationSeparator" w:id="0">
    <w:p w14:paraId="4BFDB299" w14:textId="77777777" w:rsidR="00DE45FF" w:rsidRDefault="00DE45FF" w:rsidP="00DE45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10F73" w14:textId="77777777" w:rsidR="00F82E22" w:rsidRPr="00780B98" w:rsidRDefault="00F82E22" w:rsidP="009A0C6D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16"/>
        <w:szCs w:val="16"/>
      </w:rPr>
    </w:pPr>
  </w:p>
  <w:p w14:paraId="5DEAA756" w14:textId="77777777" w:rsidR="00F82E22" w:rsidRPr="009A0C6D" w:rsidRDefault="00DE45FF" w:rsidP="009A0C6D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21"/>
        <w:szCs w:val="21"/>
      </w:rPr>
    </w:pPr>
    <w:r w:rsidRPr="009A0C6D">
      <w:rPr>
        <w:rFonts w:ascii="Times New Roman" w:hAnsi="Times New Roman"/>
        <w:color w:val="0000FF"/>
        <w:sz w:val="21"/>
        <w:szCs w:val="21"/>
      </w:rPr>
      <w:t xml:space="preserve">Rua </w:t>
    </w:r>
    <w:r>
      <w:rPr>
        <w:rFonts w:ascii="Times New Roman" w:hAnsi="Times New Roman"/>
        <w:color w:val="0000FF"/>
        <w:sz w:val="21"/>
        <w:szCs w:val="21"/>
      </w:rPr>
      <w:t>Florianópolis</w:t>
    </w:r>
    <w:r w:rsidRPr="009A0C6D">
      <w:rPr>
        <w:rFonts w:ascii="Times New Roman" w:hAnsi="Times New Roman"/>
        <w:color w:val="0000FF"/>
        <w:sz w:val="21"/>
        <w:szCs w:val="21"/>
      </w:rPr>
      <w:t xml:space="preserve">, n° </w:t>
    </w:r>
    <w:r>
      <w:rPr>
        <w:rFonts w:ascii="Times New Roman" w:hAnsi="Times New Roman"/>
        <w:color w:val="0000FF"/>
        <w:sz w:val="21"/>
        <w:szCs w:val="21"/>
      </w:rPr>
      <w:t>217</w:t>
    </w:r>
    <w:r w:rsidRPr="009A0C6D">
      <w:rPr>
        <w:rFonts w:ascii="Times New Roman" w:hAnsi="Times New Roman"/>
        <w:color w:val="0000FF"/>
        <w:sz w:val="21"/>
        <w:szCs w:val="21"/>
      </w:rPr>
      <w:t xml:space="preserve">, </w:t>
    </w:r>
    <w:proofErr w:type="spellStart"/>
    <w:r w:rsidRPr="009A0C6D">
      <w:rPr>
        <w:rFonts w:ascii="Times New Roman" w:hAnsi="Times New Roman"/>
        <w:color w:val="0000FF"/>
        <w:sz w:val="21"/>
        <w:szCs w:val="21"/>
      </w:rPr>
      <w:t>Cx</w:t>
    </w:r>
    <w:proofErr w:type="spellEnd"/>
    <w:r w:rsidRPr="009A0C6D">
      <w:rPr>
        <w:rFonts w:ascii="Times New Roman" w:hAnsi="Times New Roman"/>
        <w:color w:val="0000FF"/>
        <w:sz w:val="21"/>
        <w:szCs w:val="21"/>
      </w:rPr>
      <w:t xml:space="preserve"> Postal 69 - CEP: 78.579-000 - Itanhangá/MT - CNPJ: 07.209.260/0001-10.</w:t>
    </w:r>
  </w:p>
  <w:p w14:paraId="0E227220" w14:textId="77777777" w:rsidR="00F82E22" w:rsidRPr="009A0C6D" w:rsidRDefault="00DE45FF" w:rsidP="009A0C6D">
    <w:pPr>
      <w:spacing w:after="0" w:line="240" w:lineRule="auto"/>
      <w:jc w:val="center"/>
      <w:rPr>
        <w:rFonts w:ascii="Times New Roman" w:hAnsi="Times New Roman"/>
        <w:b/>
        <w:color w:val="0000FF"/>
        <w:sz w:val="21"/>
        <w:szCs w:val="21"/>
        <w:lang w:eastAsia="pt-BR"/>
      </w:rPr>
    </w:pPr>
    <w:r w:rsidRPr="009A0C6D">
      <w:rPr>
        <w:rFonts w:ascii="Times New Roman" w:hAnsi="Times New Roman"/>
        <w:color w:val="0000FF"/>
        <w:sz w:val="21"/>
        <w:szCs w:val="21"/>
        <w:lang w:eastAsia="pt-BR"/>
      </w:rPr>
      <w:t xml:space="preserve">Fone/Fax: 66 3578 1365, </w:t>
    </w:r>
    <w:hyperlink r:id="rId1" w:tgtFrame="_blank" w:history="1">
      <w:r w:rsidRPr="009A0C6D">
        <w:rPr>
          <w:rFonts w:ascii="Times New Roman" w:hAnsi="Times New Roman"/>
          <w:color w:val="0000FF"/>
          <w:sz w:val="21"/>
          <w:szCs w:val="21"/>
          <w:u w:val="single"/>
          <w:lang w:eastAsia="pt-BR"/>
        </w:rPr>
        <w:t>secretaria@camaraitanhanga.mt.gov.br</w:t>
      </w:r>
    </w:hyperlink>
    <w:r w:rsidRPr="009A0C6D">
      <w:rPr>
        <w:rFonts w:ascii="Times New Roman" w:hAnsi="Times New Roman"/>
        <w:color w:val="000000"/>
        <w:sz w:val="21"/>
        <w:szCs w:val="21"/>
        <w:lang w:eastAsia="pt-BR"/>
      </w:rPr>
      <w:t xml:space="preserve">  </w:t>
    </w:r>
    <w:r w:rsidRPr="009A0C6D">
      <w:rPr>
        <w:rFonts w:ascii="Times New Roman" w:hAnsi="Times New Roman"/>
        <w:sz w:val="21"/>
        <w:szCs w:val="21"/>
        <w:lang w:eastAsia="pt-BR"/>
      </w:rPr>
      <w:t xml:space="preserve">  </w:t>
    </w:r>
    <w:hyperlink r:id="rId2" w:history="1">
      <w:r w:rsidRPr="009A0C6D">
        <w:rPr>
          <w:rFonts w:ascii="Times New Roman" w:hAnsi="Times New Roman"/>
          <w:color w:val="0000FF"/>
          <w:sz w:val="21"/>
          <w:szCs w:val="21"/>
          <w:u w:val="single"/>
          <w:lang w:eastAsia="pt-BR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BB30F7" w14:textId="77777777" w:rsidR="00DE45FF" w:rsidRDefault="00DE45FF" w:rsidP="00DE45FF">
      <w:pPr>
        <w:spacing w:after="0" w:line="240" w:lineRule="auto"/>
      </w:pPr>
      <w:r>
        <w:separator/>
      </w:r>
    </w:p>
  </w:footnote>
  <w:footnote w:type="continuationSeparator" w:id="0">
    <w:p w14:paraId="4E8E6125" w14:textId="77777777" w:rsidR="00DE45FF" w:rsidRDefault="00DE45FF" w:rsidP="00DE45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71E87" w14:textId="77777777" w:rsidR="00F82E22" w:rsidRPr="009A0C6D" w:rsidRDefault="00DE45FF" w:rsidP="009A0C6D">
    <w:pPr>
      <w:spacing w:after="0" w:line="240" w:lineRule="auto"/>
      <w:jc w:val="center"/>
      <w:rPr>
        <w:rFonts w:ascii="Times New Roman" w:hAnsi="Times New Roman"/>
        <w:b/>
        <w:color w:val="0000FF"/>
        <w:sz w:val="44"/>
        <w:szCs w:val="44"/>
        <w:lang w:eastAsia="pt-BR"/>
      </w:rPr>
    </w:pPr>
    <w:r w:rsidRPr="009A0C6D">
      <w:rPr>
        <w:rFonts w:ascii="Times New Roman" w:hAnsi="Times New Roman"/>
        <w:b/>
        <w:noProof/>
        <w:color w:val="0000FF"/>
        <w:sz w:val="24"/>
        <w:szCs w:val="24"/>
        <w:lang w:eastAsia="pt-BR"/>
      </w:rPr>
      <w:drawing>
        <wp:anchor distT="0" distB="0" distL="114300" distR="114300" simplePos="0" relativeHeight="251659264" behindDoc="0" locked="0" layoutInCell="1" allowOverlap="1" wp14:anchorId="1F3633B7" wp14:editId="7D6AA72D">
          <wp:simplePos x="0" y="0"/>
          <wp:positionH relativeFrom="column">
            <wp:posOffset>-1905</wp:posOffset>
          </wp:positionH>
          <wp:positionV relativeFrom="paragraph">
            <wp:posOffset>-36830</wp:posOffset>
          </wp:positionV>
          <wp:extent cx="1028700" cy="800100"/>
          <wp:effectExtent l="0" t="0" r="0" b="6350"/>
          <wp:wrapNone/>
          <wp:docPr id="4" name="Imagem 4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A0C6D">
      <w:rPr>
        <w:b/>
        <w:color w:val="0000FF"/>
        <w:sz w:val="44"/>
        <w:szCs w:val="44"/>
        <w:lang w:eastAsia="pt-BR"/>
      </w:rPr>
      <w:tab/>
    </w:r>
    <w:r w:rsidRPr="009A0C6D">
      <w:rPr>
        <w:rFonts w:ascii="Times New Roman" w:hAnsi="Times New Roman"/>
        <w:b/>
        <w:color w:val="0000FF"/>
        <w:sz w:val="44"/>
        <w:szCs w:val="44"/>
        <w:lang w:eastAsia="pt-BR"/>
      </w:rPr>
      <w:t>Estado de Mato Grosso</w:t>
    </w:r>
  </w:p>
  <w:p w14:paraId="16EAFF9B" w14:textId="77777777" w:rsidR="00F82E22" w:rsidRPr="009A0C6D" w:rsidRDefault="00DE45FF" w:rsidP="009A0C6D">
    <w:pPr>
      <w:spacing w:after="0" w:line="240" w:lineRule="auto"/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</w:pP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</w:t>
    </w:r>
    <w:r w:rsidRPr="009A0C6D"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  <w:t>Câmara Municipal de Itanhangá</w:t>
    </w:r>
  </w:p>
  <w:p w14:paraId="505C99A0" w14:textId="13BD9042" w:rsidR="00F82E22" w:rsidRPr="009A0C6D" w:rsidRDefault="00DE45FF" w:rsidP="009A0C6D">
    <w:pPr>
      <w:spacing w:after="0" w:line="240" w:lineRule="auto"/>
      <w:rPr>
        <w:rFonts w:ascii="Times New Roman" w:hAnsi="Times New Roman"/>
        <w:b/>
        <w:color w:val="0000FF"/>
        <w:sz w:val="24"/>
        <w:szCs w:val="24"/>
        <w:lang w:eastAsia="pt-BR"/>
      </w:rPr>
    </w:pP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                   Gestão 20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>21</w:t>
    </w: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>/202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>4</w:t>
    </w: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– Biênio 20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>23</w:t>
    </w: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- 20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>24</w:t>
    </w: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. </w:t>
    </w:r>
  </w:p>
  <w:p w14:paraId="0B7E716F" w14:textId="77777777" w:rsidR="00F82E22" w:rsidRPr="009A0C6D" w:rsidRDefault="00DE45FF" w:rsidP="009A0C6D">
    <w:pPr>
      <w:spacing w:after="0" w:line="240" w:lineRule="auto"/>
      <w:rPr>
        <w:sz w:val="24"/>
        <w:szCs w:val="24"/>
        <w:lang w:eastAsia="pt-BR"/>
      </w:rPr>
    </w:pP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A57"/>
    <w:rsid w:val="0005462E"/>
    <w:rsid w:val="000B6AAB"/>
    <w:rsid w:val="002545A6"/>
    <w:rsid w:val="002917AF"/>
    <w:rsid w:val="002B5C5C"/>
    <w:rsid w:val="00403BD4"/>
    <w:rsid w:val="005A0B83"/>
    <w:rsid w:val="006B4F05"/>
    <w:rsid w:val="006F1A57"/>
    <w:rsid w:val="00766E5D"/>
    <w:rsid w:val="0085193D"/>
    <w:rsid w:val="008D7943"/>
    <w:rsid w:val="00940C80"/>
    <w:rsid w:val="0098534A"/>
    <w:rsid w:val="00A430E9"/>
    <w:rsid w:val="00AC19B4"/>
    <w:rsid w:val="00AE4268"/>
    <w:rsid w:val="00B6427B"/>
    <w:rsid w:val="00B8401D"/>
    <w:rsid w:val="00CC076C"/>
    <w:rsid w:val="00DE45FF"/>
    <w:rsid w:val="00EF2210"/>
    <w:rsid w:val="00F82E22"/>
    <w:rsid w:val="00FC4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BB72B"/>
  <w15:chartTrackingRefBased/>
  <w15:docId w15:val="{C5474BAE-CDDF-4649-9143-F82D339B7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3BD4"/>
    <w:pPr>
      <w:spacing w:line="25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emEspaamentoChar">
    <w:name w:val="Sem Espaçamento Char"/>
    <w:link w:val="SemEspaamento"/>
    <w:uiPriority w:val="1"/>
    <w:locked/>
    <w:rsid w:val="00403BD4"/>
    <w:rPr>
      <w:sz w:val="24"/>
      <w:szCs w:val="24"/>
    </w:rPr>
  </w:style>
  <w:style w:type="paragraph" w:styleId="SemEspaamento">
    <w:name w:val="No Spacing"/>
    <w:link w:val="SemEspaamentoChar"/>
    <w:uiPriority w:val="1"/>
    <w:qFormat/>
    <w:rsid w:val="00403BD4"/>
    <w:pPr>
      <w:spacing w:after="0" w:line="240" w:lineRule="auto"/>
    </w:pPr>
    <w:rPr>
      <w:sz w:val="24"/>
      <w:szCs w:val="24"/>
    </w:rPr>
  </w:style>
  <w:style w:type="paragraph" w:customStyle="1" w:styleId="Standard">
    <w:name w:val="Standard"/>
    <w:rsid w:val="00403BD4"/>
    <w:pPr>
      <w:suppressAutoHyphens/>
      <w:autoSpaceDN w:val="0"/>
      <w:spacing w:line="252" w:lineRule="auto"/>
    </w:pPr>
    <w:rPr>
      <w:rFonts w:ascii="Calibri" w:eastAsia="Calibri" w:hAnsi="Calibri" w:cs="Times New Roman"/>
    </w:rPr>
  </w:style>
  <w:style w:type="paragraph" w:styleId="Cabealho">
    <w:name w:val="header"/>
    <w:basedOn w:val="Normal"/>
    <w:link w:val="CabealhoChar"/>
    <w:uiPriority w:val="99"/>
    <w:unhideWhenUsed/>
    <w:rsid w:val="00DE45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E45FF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DE45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E45F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899</Words>
  <Characters>4860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Eliseu Sávio Diniz</cp:lastModifiedBy>
  <cp:revision>2</cp:revision>
  <cp:lastPrinted>2024-03-18T21:48:00Z</cp:lastPrinted>
  <dcterms:created xsi:type="dcterms:W3CDTF">2024-03-26T20:31:00Z</dcterms:created>
  <dcterms:modified xsi:type="dcterms:W3CDTF">2024-03-26T20:31:00Z</dcterms:modified>
</cp:coreProperties>
</file>