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2C78B" w14:textId="2972D50C" w:rsidR="002545A6" w:rsidRDefault="002545A6" w:rsidP="002545A6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Ata da Sessão Ordinária de nº 42</w:t>
      </w:r>
      <w:r w:rsidR="00AE4268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7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/2024</w:t>
      </w:r>
    </w:p>
    <w:p w14:paraId="09DE2625" w14:textId="22591C0F" w:rsidR="002545A6" w:rsidRDefault="002545A6" w:rsidP="002545A6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Data:</w:t>
      </w:r>
      <w:r w:rsidR="000B6AAB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1</w:t>
      </w:r>
      <w:r w:rsidR="00AE4268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1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/0</w:t>
      </w:r>
      <w:r w:rsidR="00AE4268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3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/2024</w:t>
      </w:r>
    </w:p>
    <w:p w14:paraId="2A6A1CA7" w14:textId="77777777" w:rsidR="002545A6" w:rsidRDefault="002545A6" w:rsidP="002545A6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43DA09E2" w14:textId="77777777" w:rsidR="002545A6" w:rsidRDefault="002545A6" w:rsidP="002545A6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1EBA0D6D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62A1DEC5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76EC130A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9A360EA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6BC9DBA1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9FB9B89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048AADEA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73EA700" w14:textId="77777777" w:rsidR="002545A6" w:rsidRDefault="002545A6" w:rsidP="002545A6">
      <w:pPr>
        <w:spacing w:after="200" w:line="276" w:lineRule="auto"/>
        <w:jc w:val="both"/>
        <w:rPr>
          <w:rFonts w:ascii="Courier New" w:eastAsia="Times New Roman" w:hAnsi="Courier New" w:cs="Courier New"/>
          <w:bCs/>
          <w:sz w:val="26"/>
          <w:szCs w:val="26"/>
          <w:lang w:eastAsia="pt-BR"/>
        </w:rPr>
      </w:pPr>
    </w:p>
    <w:p w14:paraId="52A4C9F0" w14:textId="1CE0F50F" w:rsidR="000B6AAB" w:rsidRDefault="002545A6" w:rsidP="002545A6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7"/>
          <w:szCs w:val="27"/>
          <w:lang w:eastAsia="pt-BR"/>
        </w:rPr>
      </w:pP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Ao </w:t>
      </w:r>
      <w:r w:rsidR="000B6AAB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dia </w:t>
      </w:r>
      <w:r w:rsidR="00AE4268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onze do mês de março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do ano de dois mil e vinte quatro, as</w:t>
      </w:r>
      <w:r w:rsidRPr="00250997">
        <w:rPr>
          <w:rFonts w:ascii="Courier New" w:eastAsia="Times New Roman" w:hAnsi="Courier New" w:cs="Courier New"/>
          <w:bCs/>
          <w:color w:val="FF0000"/>
          <w:sz w:val="26"/>
          <w:szCs w:val="26"/>
          <w:lang w:eastAsia="pt-BR"/>
        </w:rPr>
        <w:t xml:space="preserve"> </w:t>
      </w:r>
      <w:r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>dezanove</w:t>
      </w:r>
      <w:r w:rsidRPr="00250997">
        <w:rPr>
          <w:rFonts w:ascii="Courier New" w:eastAsia="Times New Roman" w:hAnsi="Courier New" w:cs="Courier New"/>
          <w:bCs/>
          <w:color w:val="FF0000"/>
          <w:sz w:val="26"/>
          <w:szCs w:val="26"/>
          <w:lang w:eastAsia="pt-BR"/>
        </w:rPr>
        <w:t xml:space="preserve"> 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horas, no Plenário da Câmara Municipal de Itanhangá, situado na Rua Florianópolis,nº217 - centro, o Senhor Presidente Zilmar Albuquerque Rodrigues deu início a Quadringentésima vigésima </w:t>
      </w:r>
      <w:r w:rsidR="000B6AAB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s</w:t>
      </w:r>
      <w:r w:rsidR="00AE4268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étima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sessão ordinária, cumprimentou os Senhores Vereadores e Senhoras Vereadoras e demais presentes no plenário, e informou que a sessão é gravada na integra, e na sequência pediu ao secretário Mauro Alves que procedesse a conferência do livro de presença dos Vereadores e Vereadoras, após quórum conferido, solicitou ao secretário que procedesse com a leitura da Ata da Quadringentésima vigésima </w:t>
      </w:r>
      <w:r w:rsidR="00AE4268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sexta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sessão ordinária onde o secretário vereador Mauro solicitou dispensa da leitura da Ata na integra, vez que a ata ficou à disposição dos senhores (as)vereadores (as) para análise, comentários ou ratificações, o senhor presidente colocou a solicitação de dispensa da leitura da ata em votação, sendo aprovada por unanimidade pelos senhores (as) vereadores (as), na sequência o presidente colocou a ata em discussão e não havendo manifestação, foi posto em votação, sendo aprovado por unanimidade com oito votos favoráveis, prosseguindo com o expediente</w:t>
      </w:r>
      <w:bookmarkStart w:id="0" w:name="_Hlk70433648"/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, </w:t>
      </w:r>
      <w:bookmarkEnd w:id="0"/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solicitou a leitura do Oficio do Gabinete do Prefeito de </w:t>
      </w:r>
      <w:r w:rsidR="000B6AAB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n°</w:t>
      </w:r>
      <w:r w:rsidR="00AE4268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045/2024, que encaminha o projeto de lei ordinária de n° 007/2024, em seguida solicitou a leitura da sumula do projeto de lei de n° 007/2024, de autoria do poder executivo, em seguida solicitou a leitura do oficio do gabinete do prefeito de n° 054/2024, que encaminha os projetos de leis ordinárias de n° 08/2024, 09/2024 e o projeto de lei complementar de n° 04/2024, em seguida solicitou a sumula do projeto de lei de n° 08/2024, de autoria do poder executivo, dando continuidade solicitou a leitura da sumula do projeto de lei de n° 09/2024, de autoria </w:t>
      </w:r>
      <w:r w:rsidR="00AE4268">
        <w:rPr>
          <w:rFonts w:ascii="Courier New" w:eastAsia="Times New Roman" w:hAnsi="Courier New" w:cs="Courier New"/>
          <w:bCs/>
          <w:sz w:val="27"/>
          <w:szCs w:val="27"/>
          <w:lang w:eastAsia="pt-BR"/>
        </w:rPr>
        <w:lastRenderedPageBreak/>
        <w:t xml:space="preserve">do poder executivo, dando seguimento solicitou a leitura da sumula do projeto de lei complementar de n° 04/2024, de autoria do poder executivo, em seguida solicitou a leitura do oficio de n° 061/2024, que encaminha o projeto de lei ordinária de n° 010/2024, seguindo solicitou a leitura do projeto de lei de n° 010/2024, de autoria do poder executivo, em seguida solicitou a leitura do projeto de lei do legislativo de n° 04/2024, de autoria do vereador Marcel Menezes Meurer, dando seguimento solicitou a leitura do projeto de lei do legislativo de n° 05/2024 de autoria da vereadora Deise Cristiana Davies da Silva e o vereador Marcel Menezes Meurer, em seguida solicitou a leitura do requerimento de n° 01/2024 de autoria da vereadora Elza Maria Moura da Silva, prosseguindo solicitou </w:t>
      </w:r>
      <w:proofErr w:type="spellStart"/>
      <w:r w:rsidR="00AE4268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a</w:t>
      </w:r>
      <w:proofErr w:type="spellEnd"/>
      <w:r w:rsidR="00AE4268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leitura do oficio da câmara municipal de n° 08/2024, que solicita sessão itinerante na agrovila monte alto, de autoria das vereadoras, Elza Maria Moura da Silva, Luiza Francisca da Rocha e do vereadora Mauro Alves, em seguida solicitou a </w:t>
      </w:r>
      <w:r w:rsidR="00B8401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do comunicado de alteração de horário, de autoria do poder legislativo, dando continuidade solicitou a leitura das indicações de n° 025 a 028, que foram encaminhadas ao prefeito municipal e aos órgãos competentes,</w:t>
      </w:r>
      <w:r w:rsidR="00AE4268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e não havendo mais matérias para o expediente, passou para o uso da tribuna</w:t>
      </w:r>
      <w:r w:rsidR="0085193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, convidando</w:t>
      </w:r>
      <w:r w:rsidR="00B8401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o senhor Elizeu Sávio Diniz, secretário da câmara municipal de Itanhangá, para fazer o uso da tribuna, para explanar sobre o projeto de ampliação da rede referente </w:t>
      </w:r>
      <w:proofErr w:type="spellStart"/>
      <w:r w:rsidR="00B8401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a</w:t>
      </w:r>
      <w:proofErr w:type="spellEnd"/>
      <w:r w:rsidR="00B8401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empresa Energisa, oportunizando o direito de </w:t>
      </w:r>
      <w:proofErr w:type="spellStart"/>
      <w:r w:rsidR="00B8401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vo</w:t>
      </w:r>
      <w:proofErr w:type="spellEnd"/>
      <w:r w:rsidR="00B8401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proofErr w:type="spellStart"/>
      <w:r w:rsidR="00B8401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por</w:t>
      </w:r>
      <w:proofErr w:type="spellEnd"/>
      <w:r w:rsidR="00B8401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10 minutos, e em seguida convidou</w:t>
      </w:r>
      <w:r w:rsidR="0085193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os senhores vereadores para o uso da tribuna conforme ordem de inscrição, não havendo mais oradores inscritos passou para a ORDEM DO DIA:</w:t>
      </w:r>
    </w:p>
    <w:p w14:paraId="26BFC14C" w14:textId="7F84832E" w:rsidR="00766E5D" w:rsidRPr="00390CDE" w:rsidRDefault="0085193D" w:rsidP="00766E5D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</w:pP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O Senhor presidente solicitou ao senhor secretário que procedesse com a conferência de quórum, após quórum conferido, solicitou a leitura do parecer conjunto de n° </w:t>
      </w:r>
      <w:r w:rsidR="00B8401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09/2024, de todas as comissões permanentes, referente ao projeto de lei ordinária de n° 07/2024, de autoria do poder executivo, em seguida solicitou a leitura da sumula do projeto de lei de n° 07/2024, de autoria do poder executivo, em discussão o projeto de lei ordinária de n° 07/2024, a vereadora Elza Maria Moura da Silva pediu dispensa do prazo regimental para votação em segundo turno, posto em votação o pedido de dispensa do prazo regimental para a votação em turno único, sendo aprovado com 8 (oito) votos favoráveis e 0 (zero) votos contrários, em votação em turno único o projeto de lei ordinária de n° 07/2024, sendo aprovado com </w:t>
      </w:r>
      <w:r w:rsidR="00B8401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lastRenderedPageBreak/>
        <w:t xml:space="preserve">8 (oito) favoráveis e 0 (zero) votos contrários, em seguida solicitou a leitura do parecer conjunto de n° 11/2024, de todas as comissões permanentes, referente ao projeto de lei ordinária de n° 010/2024, em discussão o projeto de lei ordinária de n° 010/2024, a vereadora Deise Cristiana Davies da Silva solicitou o pedido de dispensa para a votação em segundo turno, do projeto de lei ordinária de n° 010/2024, em votação o projeto de pedido de dispensa, sendo aprovado com 8 (oito) votos favoráveis e 0 (zero) votos contrários,  posto em votação em turno único o projeto de lei ordinária de n° 010/2024 sendo aprovado com 8 (oito) votos favoráveis e 0 (zero) votos contrários, </w:t>
      </w:r>
      <w:r w:rsidR="00F82E22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em seguida solicitou a leitura do parecer conjunto de n° 010/2024, de todas as comissões permanentes referente ao projeto de lei do legislativo de n° 03/2024, dando seguimento solicitou a leitura da sumula do projeto de lei de n° 03/2024 de autoria do vereador Marcel Menezes Meurer e coautoria do vereador Gentil Piana, posto em discussão o projeto, a vereadora Elza solicitou o pedido de dispensa para votação em segundo turno, posto em votação o pedido de dispensa do prazo regimental, sendo aprovado com 8 (oito) votos favoráveis e 0 (zero) votos contrários, posto em votação em turno único o projeto de lei do legislativo de n° 03/2024 foi aprovado com 8 (oito) votos favoráveis e 0 (zero) votos contrários, em seguida solicitou a leitura do requerimento de n° 01/2024, de autoria da vereadora Elza Maria Moura da Silva, posto em discussão o requerimento de n° 01/2024, a vereadora Deise Cristiana Davies Da Silva, solicitou o pedido de dispensa para a votação em segundo turno, posto em votação o pedido de dispensa do prazo regimental, sendo aprovado com 8 (oito) votos favoráveis e 0 (zero) votos contrários, em votação em turno único o requerimento de n° 01/2024, sendo aprovado com 8 (oito) votos favoráveis e 0 (zero) votos contrários. </w:t>
      </w:r>
      <w:r w:rsidR="00766E5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E não havendo matérias a serem apreciadas na Ordem do Dia, passou para as explicações pessoais conforme ordem de inscrição, e assim nada mais havendo a tratar, encerrou a sessão de número 42</w:t>
      </w:r>
      <w:r w:rsidR="00F82E22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7</w:t>
      </w:r>
      <w:r w:rsidR="00766E5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da Câmara Municipal, agradecendo a presença dos nobres colegas e demais autoridades presentes, e aos demais, desejando uma boa noite a todos, desfez a mesa posta </w:t>
      </w:r>
      <w:r w:rsidR="00766E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às vinte </w:t>
      </w:r>
      <w:r w:rsidR="00F82E2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horas</w:t>
      </w:r>
      <w:r w:rsidR="00766E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do dia </w:t>
      </w:r>
      <w:r w:rsidR="00F82E2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onze</w:t>
      </w:r>
      <w:r w:rsidR="00766E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de </w:t>
      </w:r>
      <w:r w:rsidR="00F82E2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março</w:t>
      </w:r>
      <w:r w:rsidR="00766E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de dois mil e vinte e quatro, e eu Fernanda </w:t>
      </w:r>
      <w:proofErr w:type="spellStart"/>
      <w:r w:rsidR="00766E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Kamily</w:t>
      </w:r>
      <w:proofErr w:type="spellEnd"/>
      <w:r w:rsidR="00766E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Santos </w:t>
      </w:r>
      <w:proofErr w:type="spellStart"/>
      <w:r w:rsidR="00766E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Goliczeski</w:t>
      </w:r>
      <w:proofErr w:type="spellEnd"/>
      <w:r w:rsidR="00766E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lavrei e assino a presente ata, que também será assinada por todos os senhores Vereadores e as senhoras Vereadoras, após sua aprovação.</w:t>
      </w:r>
    </w:p>
    <w:p w14:paraId="473F3673" w14:textId="77777777" w:rsidR="000B6AAB" w:rsidRDefault="000B6AAB" w:rsidP="002545A6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7"/>
          <w:szCs w:val="27"/>
          <w:lang w:eastAsia="pt-BR"/>
        </w:rPr>
      </w:pPr>
    </w:p>
    <w:p w14:paraId="3BFB015E" w14:textId="77777777" w:rsidR="00EF2210" w:rsidRPr="00403BD4" w:rsidRDefault="00EF2210" w:rsidP="00403BD4"/>
    <w:sectPr w:rsidR="00EF2210" w:rsidRPr="00403BD4" w:rsidSect="0047497C">
      <w:headerReference w:type="default" r:id="rId6"/>
      <w:footerReference w:type="default" r:id="rId7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12236" w14:textId="77777777" w:rsidR="00DE45FF" w:rsidRDefault="00DE45FF" w:rsidP="00DE45FF">
      <w:pPr>
        <w:spacing w:after="0" w:line="240" w:lineRule="auto"/>
      </w:pPr>
      <w:r>
        <w:separator/>
      </w:r>
    </w:p>
  </w:endnote>
  <w:endnote w:type="continuationSeparator" w:id="0">
    <w:p w14:paraId="4BFDB299" w14:textId="77777777" w:rsidR="00DE45FF" w:rsidRDefault="00DE45FF" w:rsidP="00DE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0F73" w14:textId="77777777" w:rsidR="00F82E22" w:rsidRPr="00780B98" w:rsidRDefault="00F82E22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5DEAA756" w14:textId="77777777" w:rsidR="00F82E22" w:rsidRPr="009A0C6D" w:rsidRDefault="00DE45FF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 xml:space="preserve">, </w:t>
    </w:r>
    <w:proofErr w:type="spellStart"/>
    <w:r w:rsidRPr="009A0C6D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9A0C6D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14:paraId="0E227220" w14:textId="77777777" w:rsidR="00F82E22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B30F7" w14:textId="77777777" w:rsidR="00DE45FF" w:rsidRDefault="00DE45FF" w:rsidP="00DE45FF">
      <w:pPr>
        <w:spacing w:after="0" w:line="240" w:lineRule="auto"/>
      </w:pPr>
      <w:r>
        <w:separator/>
      </w:r>
    </w:p>
  </w:footnote>
  <w:footnote w:type="continuationSeparator" w:id="0">
    <w:p w14:paraId="4E8E6125" w14:textId="77777777" w:rsidR="00DE45FF" w:rsidRDefault="00DE45FF" w:rsidP="00DE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71E87" w14:textId="77777777" w:rsidR="00F82E22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F3633B7" wp14:editId="7D6AA72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16EAFF9B" w14:textId="77777777" w:rsidR="00F82E22" w:rsidRPr="009A0C6D" w:rsidRDefault="00DE45FF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05C99A0" w14:textId="13BD9042" w:rsidR="00F82E22" w:rsidRPr="009A0C6D" w:rsidRDefault="00DE45FF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23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0B7E716F" w14:textId="77777777" w:rsidR="00F82E22" w:rsidRPr="009A0C6D" w:rsidRDefault="00DE45FF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57"/>
    <w:rsid w:val="0005462E"/>
    <w:rsid w:val="000B6AAB"/>
    <w:rsid w:val="002545A6"/>
    <w:rsid w:val="00403BD4"/>
    <w:rsid w:val="005A0B83"/>
    <w:rsid w:val="006B4F05"/>
    <w:rsid w:val="006F1A57"/>
    <w:rsid w:val="00766E5D"/>
    <w:rsid w:val="0085193D"/>
    <w:rsid w:val="00940C80"/>
    <w:rsid w:val="0098534A"/>
    <w:rsid w:val="00A430E9"/>
    <w:rsid w:val="00AE4268"/>
    <w:rsid w:val="00B8401D"/>
    <w:rsid w:val="00CC076C"/>
    <w:rsid w:val="00DE45FF"/>
    <w:rsid w:val="00EF2210"/>
    <w:rsid w:val="00F82E22"/>
    <w:rsid w:val="00FC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B72B"/>
  <w15:chartTrackingRefBased/>
  <w15:docId w15:val="{C5474BAE-CDDF-4649-9143-F82D339B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BD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link w:val="SemEspaamento"/>
    <w:uiPriority w:val="1"/>
    <w:locked/>
    <w:rsid w:val="00403BD4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403BD4"/>
    <w:pPr>
      <w:spacing w:after="0" w:line="240" w:lineRule="auto"/>
    </w:pPr>
    <w:rPr>
      <w:sz w:val="24"/>
      <w:szCs w:val="24"/>
    </w:rPr>
  </w:style>
  <w:style w:type="paragraph" w:customStyle="1" w:styleId="Standard">
    <w:name w:val="Standard"/>
    <w:rsid w:val="00403BD4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5F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5F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1085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Eliseu Sávio Diniz</cp:lastModifiedBy>
  <cp:revision>2</cp:revision>
  <cp:lastPrinted>2024-03-18T21:48:00Z</cp:lastPrinted>
  <dcterms:created xsi:type="dcterms:W3CDTF">2024-03-18T21:49:00Z</dcterms:created>
  <dcterms:modified xsi:type="dcterms:W3CDTF">2024-03-18T21:49:00Z</dcterms:modified>
</cp:coreProperties>
</file>