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46AF" w14:textId="77777777" w:rsidR="00B92737" w:rsidRDefault="00B9273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6E1596D7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60F7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DF61D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1DA2B60D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F61D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5D0A2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C2D0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84930B8" w14:textId="6933FF85" w:rsidR="00FD51ED" w:rsidRPr="00073DFA" w:rsidRDefault="00FD51ED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4A53E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DF2FF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FA23AF0" w14:textId="77777777" w:rsidR="00263F21" w:rsidRPr="00263F21" w:rsidRDefault="00B84634" w:rsidP="00263F21">
      <w:pPr>
        <w:pStyle w:val="Standard"/>
        <w:spacing w:line="276" w:lineRule="auto"/>
        <w:ind w:right="4253"/>
        <w:jc w:val="both"/>
        <w:rPr>
          <w:rFonts w:ascii="Courier New" w:hAnsi="Courier New" w:cs="Courier New"/>
          <w:i/>
        </w:rPr>
      </w:pPr>
      <w:r w:rsidRPr="009A3674">
        <w:rPr>
          <w:rFonts w:ascii="Courier New" w:eastAsia="Times New Roman" w:hAnsi="Courier New" w:cs="Courier New"/>
          <w:b/>
          <w:lang w:eastAsia="pt-BR"/>
        </w:rPr>
        <w:t>SÚMULA</w:t>
      </w:r>
      <w:r w:rsidR="00326C51" w:rsidRPr="009A3674">
        <w:rPr>
          <w:rFonts w:ascii="Courier New" w:eastAsia="Times New Roman" w:hAnsi="Courier New" w:cs="Courier New"/>
          <w:b/>
          <w:lang w:eastAsia="pt-BR"/>
        </w:rPr>
        <w:t>:</w:t>
      </w:r>
      <w:r w:rsidR="009A3674">
        <w:rPr>
          <w:rFonts w:eastAsia="Times New Roman"/>
          <w:b/>
          <w:szCs w:val="20"/>
          <w:lang w:eastAsia="pt-BR"/>
        </w:rPr>
        <w:t xml:space="preserve"> </w:t>
      </w:r>
      <w:r w:rsidR="00263F21" w:rsidRPr="00263F21">
        <w:rPr>
          <w:rFonts w:ascii="Courier New" w:hAnsi="Courier New" w:cs="Courier New"/>
        </w:rPr>
        <w:t>“</w:t>
      </w:r>
      <w:r w:rsidR="00263F21" w:rsidRPr="00263F21">
        <w:rPr>
          <w:rFonts w:ascii="Courier New" w:hAnsi="Courier New" w:cs="Courier New"/>
          <w:i/>
        </w:rPr>
        <w:t>Autoriza o Poder Executivo Municipal realizar a alienação a título gratuito de imóvel em área industrial em Simione, para fins de regularização e dá outras providências</w:t>
      </w:r>
      <w:r w:rsidR="00263F21" w:rsidRPr="00263F21">
        <w:rPr>
          <w:rFonts w:ascii="Courier New" w:hAnsi="Courier New" w:cs="Courier New"/>
        </w:rPr>
        <w:t>”.</w:t>
      </w:r>
    </w:p>
    <w:p w14:paraId="7004CF61" w14:textId="6DBBE546" w:rsidR="00581CDC" w:rsidRPr="00786959" w:rsidRDefault="00581CDC" w:rsidP="00581CDC">
      <w:pPr>
        <w:pStyle w:val="Recuodecorpodetexto"/>
        <w:suppressAutoHyphens/>
        <w:spacing w:after="0" w:line="276" w:lineRule="auto"/>
        <w:ind w:left="0" w:right="4253"/>
        <w:jc w:val="both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44DC3CDC" w14:textId="0394AF08" w:rsidR="009143F7" w:rsidRPr="003117D8" w:rsidRDefault="009143F7" w:rsidP="003117D8">
      <w:pPr>
        <w:pStyle w:val="SemEspaamento"/>
        <w:ind w:right="4253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5F6BBF0" w14:textId="77777777" w:rsidR="00C73A62" w:rsidRDefault="00C73A62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12146F" w14:textId="77777777" w:rsid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Poder Executivo Municipal autorizado a promover a alienação a título gratuito de bem imóvel, de propriedade do Município de Itanhangá/MT, para o fim específico de instalação industrial.</w:t>
      </w:r>
    </w:p>
    <w:p w14:paraId="15B16F71" w14:textId="5C615BF8" w:rsidR="00263F21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</w:p>
    <w:p w14:paraId="530D0FE7" w14:textId="77777777" w:rsid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único.</w:t>
      </w: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imóveis objetos de alienação gratuita perfaz uma área total de 144.103,90m², localizados na área industrial da Agrovila Simione no Município de Itanhangá/MT, com matrículas no Cartório de Registro de Imóveis de Tapurah/MT sob os números: 8795, 8796, 8798, 8801 e 10.404, com áreas respectivamente de 17.650,35m²; 20.279,51m²; 4.827,50m²; 41.104,67m² e 60.241,86m². </w:t>
      </w:r>
    </w:p>
    <w:p w14:paraId="32D12357" w14:textId="77777777" w:rsidR="00263F21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4A4C033" w14:textId="77777777" w:rsid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 2º</w:t>
      </w: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imóveis descritos no parágrafo único do artigo 1º, desta Lei, serão destinados as indústrias que já estão construídas e instaladas na referida área, promovendo assim a regularização da propriedade do bem aos legítimos proprietários.</w:t>
      </w:r>
    </w:p>
    <w:p w14:paraId="3727E031" w14:textId="1C459653" w:rsidR="00263F21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</w:p>
    <w:p w14:paraId="0FD09863" w14:textId="77777777" w:rsid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 3º</w:t>
      </w: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alienação a título gratuito prevista nesta Lei se efetivará por escritura pública, lavrada no cartório competente, dispensada a licitação por tratar-se de interesse público devidamente justificado.</w:t>
      </w:r>
    </w:p>
    <w:p w14:paraId="32C314AD" w14:textId="77777777" w:rsidR="00263F21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072C69C" w14:textId="77777777" w:rsid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único.</w:t>
      </w: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empresa não poderá dar destinação diversa daquela descrita no artigo 1º sem o expresso consentimento do Poder Público Municipal.</w:t>
      </w:r>
    </w:p>
    <w:p w14:paraId="04BB48B2" w14:textId="77777777" w:rsidR="00263F21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E3A34CC" w14:textId="77777777" w:rsidR="00263F21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4º</w:t>
      </w: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benefícios desta Lei não poderão ser concedidos caso a empresa beneficiada esteja em débito com o Erário Público Municipal, tanto menos estar em desacordo com a legislação ambiental. </w:t>
      </w:r>
    </w:p>
    <w:p w14:paraId="00F0EB7D" w14:textId="77777777" w:rsid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1D8D448" w14:textId="77777777" w:rsidR="00BB615B" w:rsidRDefault="00BB615B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A08660D" w14:textId="39300266" w:rsid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>Art. 5º</w:t>
      </w: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Nas condições desta Lei fica reconhecido o Interesse Público dos procedimentos de alienação a título gratuito (doação) que ela trata.</w:t>
      </w:r>
    </w:p>
    <w:p w14:paraId="0E4F0DD2" w14:textId="77777777" w:rsidR="00263F21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425462B" w14:textId="77777777" w:rsid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único.</w:t>
      </w: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alienatários, desde longos anos já detentoras da posse de tais áreas, terão à sua disposição uma área pública a ser destinada aos empreendimentos, gerando empregos e renda para o Município.</w:t>
      </w:r>
    </w:p>
    <w:p w14:paraId="2F3FE8CD" w14:textId="09D1E405" w:rsidR="00263F21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</w:t>
      </w:r>
    </w:p>
    <w:p w14:paraId="41D2BF7D" w14:textId="77777777" w:rsid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6º</w:t>
      </w: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As despesas decorrentes da aplicação desta Lei correrão por conta do orçamento municipal, em cada exercício.</w:t>
      </w:r>
    </w:p>
    <w:p w14:paraId="1E90B167" w14:textId="77777777" w:rsidR="00263F21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D08EF08" w14:textId="77777777" w:rsid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7º</w:t>
      </w: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autorizado o Poder Executivo Municipal realizar a desafetação de sua destinação pública específica dos referidos imóveis.</w:t>
      </w:r>
    </w:p>
    <w:p w14:paraId="05E61166" w14:textId="77777777" w:rsidR="00263F21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AC6F0D4" w14:textId="77777777" w:rsid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8º</w:t>
      </w: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poderá ser regulamentada por Decreto do Chefe do Poder Executivo.</w:t>
      </w:r>
    </w:p>
    <w:p w14:paraId="4523AC41" w14:textId="77777777" w:rsidR="00263F21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D11D692" w14:textId="77777777" w:rsid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9º</w:t>
      </w:r>
      <w:r w:rsidRPr="00263F2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3E456BA0" w14:textId="77777777" w:rsidR="00263F21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8B405E6" w14:textId="60618C0F" w:rsidR="00C73A62" w:rsidRPr="00263F21" w:rsidRDefault="00263F21" w:rsidP="00263F21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63F2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10 </w:t>
      </w:r>
      <w:r w:rsidRPr="00263F21">
        <w:rPr>
          <w:rFonts w:ascii="Courier New" w:eastAsia="Times New Roman" w:hAnsi="Courier New" w:cs="Courier New"/>
          <w:sz w:val="24"/>
          <w:szCs w:val="24"/>
          <w:lang w:eastAsia="pt-BR"/>
        </w:rPr>
        <w:t>Ficam revogadas as disposições em contrário</w:t>
      </w:r>
    </w:p>
    <w:p w14:paraId="5BF201E5" w14:textId="77777777" w:rsidR="00C73A62" w:rsidRDefault="00C73A62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CE78D7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6556C0D" w14:textId="77777777" w:rsidR="00B92737" w:rsidRPr="00B92737" w:rsidRDefault="00B92737" w:rsidP="00B92737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E3DCC6F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4CA7F900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DC2D0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1</w:t>
      </w:r>
      <w:r w:rsidR="005D0A2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9</w:t>
      </w:r>
      <w:r w:rsidR="00BA208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de </w:t>
      </w:r>
      <w:r w:rsidR="00DC2D0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setembro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3AB42B02" w:rsidR="006C7AAC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36B34CC7" w14:textId="77777777" w:rsidR="00304208" w:rsidRDefault="00304208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1179EE6" w14:textId="77777777" w:rsidR="00304208" w:rsidRDefault="00304208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0077DE9" w14:textId="77777777" w:rsidR="00304208" w:rsidRDefault="00304208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85149F2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99345EF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5536D6D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9143F7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9143F7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9143F7" w:rsidRDefault="005D0A2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9143F7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9143F7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9143F7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8"/>
  </w:num>
  <w:num w:numId="3" w16cid:durableId="992024667">
    <w:abstractNumId w:val="2"/>
  </w:num>
  <w:num w:numId="4" w16cid:durableId="2112703509">
    <w:abstractNumId w:val="3"/>
  </w:num>
  <w:num w:numId="5" w16cid:durableId="2014841077">
    <w:abstractNumId w:val="7"/>
  </w:num>
  <w:num w:numId="6" w16cid:durableId="1183012910">
    <w:abstractNumId w:val="5"/>
  </w:num>
  <w:num w:numId="7" w16cid:durableId="1935353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66837">
    <w:abstractNumId w:val="6"/>
  </w:num>
  <w:num w:numId="9" w16cid:durableId="187859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94BDB"/>
    <w:rsid w:val="000A544C"/>
    <w:rsid w:val="000C63C1"/>
    <w:rsid w:val="000E0305"/>
    <w:rsid w:val="00122252"/>
    <w:rsid w:val="00177C18"/>
    <w:rsid w:val="001B1A98"/>
    <w:rsid w:val="002564E2"/>
    <w:rsid w:val="00263F21"/>
    <w:rsid w:val="002A3259"/>
    <w:rsid w:val="002E4816"/>
    <w:rsid w:val="002E7AB1"/>
    <w:rsid w:val="00304208"/>
    <w:rsid w:val="003070FB"/>
    <w:rsid w:val="003117D8"/>
    <w:rsid w:val="0032188C"/>
    <w:rsid w:val="00326C51"/>
    <w:rsid w:val="003304FF"/>
    <w:rsid w:val="00433A9D"/>
    <w:rsid w:val="00462D80"/>
    <w:rsid w:val="004A53EB"/>
    <w:rsid w:val="004D56D7"/>
    <w:rsid w:val="004E14C3"/>
    <w:rsid w:val="00561654"/>
    <w:rsid w:val="00570347"/>
    <w:rsid w:val="00581CDC"/>
    <w:rsid w:val="005D0A22"/>
    <w:rsid w:val="006A372F"/>
    <w:rsid w:val="006B4F73"/>
    <w:rsid w:val="006B74BD"/>
    <w:rsid w:val="006C0B5A"/>
    <w:rsid w:val="006C7AAC"/>
    <w:rsid w:val="006E3509"/>
    <w:rsid w:val="00701CD3"/>
    <w:rsid w:val="0071656E"/>
    <w:rsid w:val="00725BEE"/>
    <w:rsid w:val="00784115"/>
    <w:rsid w:val="00786959"/>
    <w:rsid w:val="007B2DFA"/>
    <w:rsid w:val="007B6CA7"/>
    <w:rsid w:val="007B78C8"/>
    <w:rsid w:val="008246B1"/>
    <w:rsid w:val="00831F54"/>
    <w:rsid w:val="00853FC1"/>
    <w:rsid w:val="008742D9"/>
    <w:rsid w:val="00904884"/>
    <w:rsid w:val="009125A0"/>
    <w:rsid w:val="009143F7"/>
    <w:rsid w:val="009269D6"/>
    <w:rsid w:val="00940DAF"/>
    <w:rsid w:val="009652F8"/>
    <w:rsid w:val="00966359"/>
    <w:rsid w:val="009A3674"/>
    <w:rsid w:val="00A2385C"/>
    <w:rsid w:val="00A30F97"/>
    <w:rsid w:val="00A37EAE"/>
    <w:rsid w:val="00A92D51"/>
    <w:rsid w:val="00B00214"/>
    <w:rsid w:val="00B130C6"/>
    <w:rsid w:val="00B15267"/>
    <w:rsid w:val="00B337A6"/>
    <w:rsid w:val="00B37D94"/>
    <w:rsid w:val="00B60F7F"/>
    <w:rsid w:val="00B650FE"/>
    <w:rsid w:val="00B74BE8"/>
    <w:rsid w:val="00B84634"/>
    <w:rsid w:val="00B92737"/>
    <w:rsid w:val="00BA2082"/>
    <w:rsid w:val="00BB615B"/>
    <w:rsid w:val="00C060EE"/>
    <w:rsid w:val="00C36C8B"/>
    <w:rsid w:val="00C50689"/>
    <w:rsid w:val="00C71498"/>
    <w:rsid w:val="00C73A62"/>
    <w:rsid w:val="00C903B9"/>
    <w:rsid w:val="00CB6B7B"/>
    <w:rsid w:val="00CC2BF8"/>
    <w:rsid w:val="00CD4A31"/>
    <w:rsid w:val="00D167F2"/>
    <w:rsid w:val="00D435D3"/>
    <w:rsid w:val="00D50087"/>
    <w:rsid w:val="00D726CD"/>
    <w:rsid w:val="00D73D64"/>
    <w:rsid w:val="00DB5E26"/>
    <w:rsid w:val="00DC2797"/>
    <w:rsid w:val="00DC2D02"/>
    <w:rsid w:val="00DD740A"/>
    <w:rsid w:val="00DE0044"/>
    <w:rsid w:val="00DF2FFF"/>
    <w:rsid w:val="00DF61D6"/>
    <w:rsid w:val="00E50F8C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3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2023-05-09T11:21:00Z</cp:lastPrinted>
  <dcterms:created xsi:type="dcterms:W3CDTF">2023-09-18T23:35:00Z</dcterms:created>
  <dcterms:modified xsi:type="dcterms:W3CDTF">2023-09-19T19:27:00Z</dcterms:modified>
</cp:coreProperties>
</file>