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5462EA8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4A2E2E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4A2E2E">
        <w:rPr>
          <w:rFonts w:ascii="Times New Roman" w:eastAsia="Calibri" w:hAnsi="Times New Roman" w:cs="Times New Roman"/>
          <w:b/>
          <w:sz w:val="28"/>
          <w:szCs w:val="28"/>
          <w:u w:val="single"/>
        </w:rPr>
        <w:t>04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4A2E2E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743600ED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4A2E2E">
        <w:rPr>
          <w:rFonts w:ascii="Times New Roman" w:eastAsia="Calibri" w:hAnsi="Times New Roman" w:cs="Times New Roman"/>
          <w:sz w:val="28"/>
          <w:szCs w:val="28"/>
        </w:rPr>
        <w:t>8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E2E">
        <w:rPr>
          <w:rFonts w:ascii="Times New Roman" w:eastAsia="Calibri" w:hAnsi="Times New Roman" w:cs="Times New Roman"/>
          <w:sz w:val="28"/>
          <w:szCs w:val="28"/>
        </w:rPr>
        <w:t>quarto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4A2E2E">
        <w:rPr>
          <w:rFonts w:ascii="Times New Roman" w:eastAsia="Calibri" w:hAnsi="Times New Roman" w:cs="Times New Roman"/>
          <w:sz w:val="28"/>
          <w:szCs w:val="28"/>
        </w:rPr>
        <w:t>setembro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47E21BE5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4A2E2E">
        <w:rPr>
          <w:rFonts w:ascii="Times New Roman" w:eastAsia="Calibri" w:hAnsi="Times New Roman" w:cs="Times New Roman"/>
          <w:sz w:val="28"/>
          <w:szCs w:val="28"/>
        </w:rPr>
        <w:t>7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7EEEF7BD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4A2E2E">
        <w:rPr>
          <w:rFonts w:ascii="Times New Roman" w:eastAsia="Calibri" w:hAnsi="Times New Roman" w:cs="Times New Roman"/>
          <w:sz w:val="28"/>
          <w:szCs w:val="28"/>
        </w:rPr>
        <w:t>7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7A158BEE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4A2E2E">
        <w:rPr>
          <w:rFonts w:ascii="Times New Roman" w:eastAsia="Calibri" w:hAnsi="Times New Roman" w:cs="Times New Roman"/>
          <w:sz w:val="28"/>
          <w:szCs w:val="28"/>
        </w:rPr>
        <w:t>7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Pr="00C143DD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4AF0A90A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7E2A8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4A2E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33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</w:t>
      </w:r>
      <w:r w:rsidR="007E2A87">
        <w:rPr>
          <w:rFonts w:ascii="Times New Roman" w:eastAsia="Calibri" w:hAnsi="Times New Roman" w:cs="Times New Roman"/>
          <w:sz w:val="28"/>
          <w:szCs w:val="28"/>
        </w:rPr>
        <w:t xml:space="preserve"> projeto de lei de n° 02</w:t>
      </w:r>
      <w:r w:rsidR="004A2E2E">
        <w:rPr>
          <w:rFonts w:ascii="Times New Roman" w:eastAsia="Calibri" w:hAnsi="Times New Roman" w:cs="Times New Roman"/>
          <w:sz w:val="28"/>
          <w:szCs w:val="28"/>
        </w:rPr>
        <w:t>4</w:t>
      </w:r>
      <w:r w:rsidR="007E2A87"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1B56400F" w14:textId="77777777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355F13" w14:textId="2EA072F6" w:rsidR="00020F16" w:rsidRDefault="00020F16" w:rsidP="00020F1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 w:rsidR="007E2A8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Sumula do Projeto de Lei de n° 02</w:t>
      </w:r>
      <w:r w:rsidR="004A2E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4</w:t>
      </w:r>
      <w:r w:rsidR="007E2A8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/2023, </w:t>
      </w:r>
      <w:r w:rsidR="007E2A87"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 w:rsidR="007E2A87">
        <w:rPr>
          <w:rFonts w:ascii="Times New Roman" w:eastAsia="Calibri" w:hAnsi="Times New Roman" w:cs="Times New Roman"/>
          <w:sz w:val="28"/>
          <w:szCs w:val="28"/>
        </w:rPr>
        <w:t xml:space="preserve"> do Poder Executivo;</w:t>
      </w:r>
    </w:p>
    <w:p w14:paraId="0917C551" w14:textId="1CC61EEC" w:rsidR="004A7D48" w:rsidRDefault="004A7D48" w:rsidP="00273B3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5CA1FA54" w14:textId="4498FED9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4A2E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34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 projeto de lei de n° 02</w:t>
      </w:r>
      <w:r w:rsidR="004A2E2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2F8B9D42" w14:textId="1A1CB210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F36042" w14:textId="064142EC" w:rsidR="007E2A87" w:rsidRDefault="007E2A87" w:rsidP="007E2A87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Sumula do Projeto de Lei de n° 02</w:t>
      </w:r>
      <w:r w:rsidR="004A2E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/2023,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Poder Executivo;</w:t>
      </w:r>
    </w:p>
    <w:bookmarkEnd w:id="0"/>
    <w:p w14:paraId="47C27C86" w14:textId="5A9EE4E4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A01461A" w14:textId="7D369119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236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o projeto de lei de n° 026/2023;</w:t>
      </w:r>
    </w:p>
    <w:p w14:paraId="6DEB13F5" w14:textId="77777777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986E7" w14:textId="32A2F2C1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a Sumula do Projeto de Lei de n° 026/2023,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Poder Executivo;</w:t>
      </w:r>
    </w:p>
    <w:p w14:paraId="1CBFED5A" w14:textId="77777777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2E74AF0" w14:textId="3FC7B9AA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235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Pr="00324A10">
        <w:rPr>
          <w:rFonts w:ascii="Times New Roman" w:eastAsia="Calibri" w:hAnsi="Times New Roman" w:cs="Times New Roman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sz w:val="28"/>
          <w:szCs w:val="28"/>
        </w:rPr>
        <w:t>a Relação das obras em andamento;</w:t>
      </w:r>
    </w:p>
    <w:p w14:paraId="0A898B5B" w14:textId="52646E2D" w:rsidR="00DC5751" w:rsidRDefault="00DC5751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61FBA0" w14:textId="2B37A817" w:rsidR="00DF181D" w:rsidRDefault="00DF181D" w:rsidP="00DF18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Sumula do Projeto de Lei d</w:t>
      </w:r>
      <w:r w:rsidR="00563B6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Legislativo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n° 0</w:t>
      </w:r>
      <w:r w:rsidR="00563B6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5/2023,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</w:t>
      </w:r>
      <w:r w:rsidR="00563B6E">
        <w:rPr>
          <w:rFonts w:ascii="Times New Roman" w:eastAsia="Calibri" w:hAnsi="Times New Roman" w:cs="Times New Roman"/>
          <w:sz w:val="28"/>
          <w:szCs w:val="28"/>
        </w:rPr>
        <w:t>Vereador Marcel Menezes Meurer e a Vereadora Deise Cristiana Davies Da Silva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383879" w14:textId="26F8058E" w:rsidR="00563B6E" w:rsidRDefault="00563B6E" w:rsidP="00DF181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7485EBE8" w14:textId="744B515E" w:rsidR="00563B6E" w:rsidRDefault="00563B6E" w:rsidP="00563B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 do convite para a reinauguração da agência do SICREDI em Itanhangá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, </w:t>
      </w:r>
      <w:r w:rsidRPr="00C757BD">
        <w:rPr>
          <w:rFonts w:ascii="Times New Roman" w:eastAsia="Calibri" w:hAnsi="Times New Roman" w:cs="Times New Roman"/>
          <w:sz w:val="28"/>
          <w:szCs w:val="28"/>
        </w:rPr>
        <w:t>de Autoria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</w:t>
      </w:r>
      <w:r>
        <w:rPr>
          <w:rFonts w:ascii="Times New Roman" w:eastAsia="Calibri" w:hAnsi="Times New Roman" w:cs="Times New Roman"/>
          <w:sz w:val="28"/>
          <w:szCs w:val="28"/>
        </w:rPr>
        <w:t xml:space="preserve">gerente da agência Laersio Santino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Meinerz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E39F45" w14:textId="77777777" w:rsidR="00DF181D" w:rsidRDefault="00DF181D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22AF3453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104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63B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20DFA6CB" w14:textId="77777777" w:rsidR="009F650F" w:rsidRDefault="009F650F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B11B75" w14:textId="1BD7F896" w:rsidR="005E4793" w:rsidRDefault="005E479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7684DC3" w14:textId="077BFF52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FE9939" w14:textId="5448EE88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CF3B48C" w14:textId="7C6209DD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216D87" w14:textId="1573B2D5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A0403E" w14:textId="28CD3A1B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43ADE65" w14:textId="4172B88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1F270E" w14:textId="6B2A2D82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C20C3DF" w14:textId="20070E5E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BEE325" w14:textId="3B1CE8B8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F18B25C" w14:textId="517F5341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9CAAB" w14:textId="38D0C4BC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C182621" w14:textId="057BA4EC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72988B" w14:textId="0E531026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9F3AD4" w14:textId="2EA09342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3E2650" w14:textId="2850B503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B3D07C9" w14:textId="2F607FBD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41147B5" w14:textId="45F8C09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0273BE" w14:textId="401F3403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1B37D3" w14:textId="1739603D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F2DBBAF" w14:textId="6885F2E7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C468F2" w14:textId="0AFB14BD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244D1B4" w14:textId="77777777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B70306" w14:textId="7F53956F" w:rsidR="003D14A4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7A9EE5A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531511E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E936E3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6B3CFF1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60F364C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792013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3DA2AA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90E96E5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FF39814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9F9DAD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E4AD35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BA77EBE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B1414F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0E55BC6" w14:textId="55FE49C0" w:rsidR="00887EE0" w:rsidRPr="00563B6E" w:rsidRDefault="00E2747D" w:rsidP="00563B6E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2129F06A" w14:textId="77777777" w:rsidR="007E2A87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3C927083" w14:textId="04DED4F7" w:rsidR="00E2747D" w:rsidRPr="00563B6E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739CC146" w14:textId="77777777" w:rsidR="004A2E2E" w:rsidRPr="00563B6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77777777" w:rsidR="004A2E2E" w:rsidRPr="00563B6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75A94E2C" w14:textId="77777777" w:rsidR="004A2E2E" w:rsidRPr="00563B6E" w:rsidRDefault="004A2E2E" w:rsidP="004A2E2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36B0CB2" w14:textId="77777777" w:rsidR="004A2E2E" w:rsidRPr="00563B6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C2033B" w14:textId="77777777" w:rsidR="00563B6E" w:rsidRPr="00B62D26" w:rsidRDefault="00563B6E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17163804" w14:textId="6BF0D761" w:rsidR="00B62D26" w:rsidRPr="00563B6E" w:rsidRDefault="00B62D26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83A57E" w14:textId="027092FE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3C3C0F0" w14:textId="77777777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563B6E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563B6E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Pr="00563B6E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90B8C8F" w14:textId="1760390C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94338" w14:textId="0414AE96" w:rsidR="00563B6E" w:rsidRDefault="00563B6E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7A71E8" w14:textId="7C709AB5" w:rsidR="00563B6E" w:rsidRDefault="00563B6E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EC1242" w14:textId="77777777" w:rsidR="00563B6E" w:rsidRPr="00563B6E" w:rsidRDefault="00563B6E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DF274" w14:textId="77777777" w:rsidR="00B62D26" w:rsidRPr="00563B6E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C2811" w14:textId="6BEC2BB4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563B6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4A2E2E" w:rsidRPr="00563B6E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4301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353F6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0E75-B803-4EFE-BDCB-C3398AD4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3</cp:revision>
  <cp:lastPrinted>2023-09-04T19:19:00Z</cp:lastPrinted>
  <dcterms:created xsi:type="dcterms:W3CDTF">2023-09-01T18:53:00Z</dcterms:created>
  <dcterms:modified xsi:type="dcterms:W3CDTF">2023-09-04T19:19:00Z</dcterms:modified>
</cp:coreProperties>
</file>